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ADE39" w14:textId="77777777" w:rsidR="00A077F8" w:rsidRPr="00A077F8" w:rsidRDefault="00A077F8" w:rsidP="00A077F8">
      <w:pPr>
        <w:rPr>
          <w:b/>
          <w:bCs/>
          <w:lang w:val="nb-NO"/>
        </w:rPr>
      </w:pPr>
      <w:r w:rsidRPr="00A077F8">
        <w:rPr>
          <w:b/>
          <w:bCs/>
          <w:lang w:val="nb-NO"/>
        </w:rPr>
        <w:t>Rutine, ansvar og rettigheter i Visma flyt barnehage og sikker sak barnehage</w:t>
      </w:r>
    </w:p>
    <w:p w14:paraId="5BAC0BE5" w14:textId="479118BE" w:rsidR="00A077F8" w:rsidRPr="00A077F8" w:rsidRDefault="00A077F8" w:rsidP="008D0ED8">
      <w:pPr>
        <w:rPr>
          <w:lang w:val="nb-NO"/>
        </w:rPr>
      </w:pPr>
      <w:r w:rsidRPr="00A077F8">
        <w:rPr>
          <w:b/>
          <w:bCs/>
          <w:lang w:val="nb-NO"/>
        </w:rPr>
        <w:t>Ansvar, rutiner og rettigheter i arkivsystem </w:t>
      </w:r>
      <w:r w:rsidRPr="00A077F8">
        <w:rPr>
          <w:lang w:val="nb-NO"/>
        </w:rPr>
        <w:t>  </w:t>
      </w:r>
    </w:p>
    <w:p w14:paraId="72512C33" w14:textId="77777777" w:rsidR="00A077F8" w:rsidRPr="00A077F8" w:rsidRDefault="00A077F8" w:rsidP="00A077F8">
      <w:pPr>
        <w:rPr>
          <w:lang w:val="nb-NO"/>
        </w:rPr>
      </w:pPr>
      <w:r w:rsidRPr="00A077F8">
        <w:rPr>
          <w:lang w:val="nb-NO"/>
        </w:rPr>
        <w:t>Riksarkivarens forskrift: </w:t>
      </w:r>
    </w:p>
    <w:p w14:paraId="2F19A2D4" w14:textId="77777777" w:rsidR="00A077F8" w:rsidRPr="00A077F8" w:rsidRDefault="00A077F8" w:rsidP="00A077F8">
      <w:pPr>
        <w:rPr>
          <w:lang w:val="nb-NO"/>
        </w:rPr>
      </w:pPr>
      <w:r w:rsidRPr="00A077F8">
        <w:rPr>
          <w:lang w:val="nb-NO"/>
        </w:rPr>
        <w:t>§ 3-2. Ansvar, rutiner og rettigheter i arkivsystem </w:t>
      </w:r>
    </w:p>
    <w:p w14:paraId="05887410" w14:textId="38FDCD94" w:rsidR="00A077F8" w:rsidRPr="00A077F8" w:rsidRDefault="00A077F8" w:rsidP="00A077F8">
      <w:pPr>
        <w:rPr>
          <w:lang w:val="nb-NO"/>
        </w:rPr>
      </w:pPr>
      <w:r w:rsidRPr="00A077F8">
        <w:rPr>
          <w:lang w:val="nb-NO"/>
        </w:rPr>
        <w:t xml:space="preserve">I </w:t>
      </w:r>
      <w:r>
        <w:rPr>
          <w:lang w:val="nb-NO"/>
        </w:rPr>
        <w:t>Bykle</w:t>
      </w:r>
      <w:r w:rsidRPr="00A077F8">
        <w:rPr>
          <w:lang w:val="nb-NO"/>
        </w:rPr>
        <w:t xml:space="preserve"> kommune er det </w:t>
      </w:r>
      <w:r w:rsidR="008D0ED8">
        <w:rPr>
          <w:lang w:val="nb-NO"/>
        </w:rPr>
        <w:t>tjenesteleder</w:t>
      </w:r>
      <w:r w:rsidRPr="00A077F8">
        <w:rPr>
          <w:lang w:val="nb-NO"/>
        </w:rPr>
        <w:t xml:space="preserve"> for barnehagene som er systemeier, og </w:t>
      </w:r>
      <w:r>
        <w:rPr>
          <w:lang w:val="nb-NO"/>
        </w:rPr>
        <w:t>Ikt Agder er</w:t>
      </w:r>
      <w:r w:rsidRPr="00A077F8">
        <w:rPr>
          <w:lang w:val="nb-NO"/>
        </w:rPr>
        <w:t xml:space="preserve"> systemforvalter og har det overordnede ansvaret for drift og vedlikehold av systemet</w:t>
      </w:r>
      <w:r>
        <w:rPr>
          <w:lang w:val="nb-NO"/>
        </w:rPr>
        <w:t>?</w:t>
      </w:r>
    </w:p>
    <w:p w14:paraId="5ED94381" w14:textId="48076537" w:rsidR="00A077F8" w:rsidRPr="00A077F8" w:rsidRDefault="00A077F8" w:rsidP="00A077F8">
      <w:pPr>
        <w:rPr>
          <w:lang w:val="nb-NO"/>
        </w:rPr>
      </w:pPr>
      <w:r w:rsidRPr="00A077F8">
        <w:rPr>
          <w:b/>
          <w:bCs/>
          <w:lang w:val="nb-NO"/>
        </w:rPr>
        <w:t>Brukerrettigheter</w:t>
      </w:r>
      <w:r w:rsidRPr="00A077F8">
        <w:rPr>
          <w:rFonts w:ascii="Aptos" w:hAnsi="Aptos" w:cs="Aptos"/>
          <w:b/>
          <w:bCs/>
          <w:lang w:val="nb-NO"/>
        </w:rPr>
        <w:t> </w:t>
      </w:r>
    </w:p>
    <w:p w14:paraId="4FFFA6D2" w14:textId="3AE4A234" w:rsidR="00A077F8" w:rsidRPr="00A077F8" w:rsidRDefault="008D0ED8" w:rsidP="00A077F8">
      <w:pPr>
        <w:rPr>
          <w:lang w:val="nb-NO"/>
        </w:rPr>
      </w:pPr>
      <w:r>
        <w:rPr>
          <w:lang w:val="nb-NO"/>
        </w:rPr>
        <w:t>Tjenesteleder</w:t>
      </w:r>
      <w:r w:rsidR="00A077F8" w:rsidRPr="00A077F8">
        <w:rPr>
          <w:lang w:val="nb-NO"/>
        </w:rPr>
        <w:t xml:space="preserve"> barnehage (systemeier) tildeler brukerrettigheter til Visma Flyt Barnehage og Sikker Sak Barnehage. </w:t>
      </w:r>
      <w:r>
        <w:rPr>
          <w:lang w:val="nb-NO"/>
        </w:rPr>
        <w:t>Tjenesteleder</w:t>
      </w:r>
      <w:r w:rsidR="00A077F8" w:rsidRPr="00A077F8">
        <w:rPr>
          <w:lang w:val="nb-NO"/>
        </w:rPr>
        <w:t xml:space="preserve"> (systemeier / kommuneadministrator) har ansvaret for ajourhold og tildeling av rett funksjon som styrer den ansattes tilganger. </w:t>
      </w:r>
    </w:p>
    <w:p w14:paraId="1DAFA2E7" w14:textId="048EEA4F" w:rsidR="00A077F8" w:rsidRPr="00A077F8" w:rsidRDefault="00A077F8" w:rsidP="00A077F8">
      <w:pPr>
        <w:rPr>
          <w:lang w:val="nb-NO"/>
        </w:rPr>
      </w:pPr>
      <w:r w:rsidRPr="00A077F8">
        <w:rPr>
          <w:lang w:val="nb-NO"/>
        </w:rPr>
        <w:t xml:space="preserve">Ajourhold av tilganger. </w:t>
      </w:r>
      <w:r w:rsidR="008D0ED8">
        <w:rPr>
          <w:lang w:val="nb-NO"/>
        </w:rPr>
        <w:t>Tjenesteleder</w:t>
      </w:r>
      <w:r w:rsidRPr="00A077F8">
        <w:rPr>
          <w:lang w:val="nb-NO"/>
        </w:rPr>
        <w:t xml:space="preserve"> har ansvaret for at tilganger blir ajourholdt kontinuerlig. </w:t>
      </w:r>
      <w:r w:rsidR="008D0ED8">
        <w:rPr>
          <w:lang w:val="nb-NO"/>
        </w:rPr>
        <w:t>Tjenesteleder</w:t>
      </w:r>
      <w:r w:rsidRPr="00A077F8">
        <w:rPr>
          <w:lang w:val="nb-NO"/>
        </w:rPr>
        <w:t xml:space="preserve"> foretar fortløpende endringer som følge av at ansatte begynner/slutter eller endrer roller.</w:t>
      </w:r>
      <w:r w:rsidRPr="00A077F8">
        <w:rPr>
          <w:rFonts w:ascii="Arial" w:hAnsi="Arial" w:cs="Arial"/>
          <w:lang w:val="nb-NO"/>
        </w:rPr>
        <w:t> </w:t>
      </w:r>
      <w:r w:rsidRPr="00A077F8">
        <w:rPr>
          <w:rFonts w:ascii="Aptos" w:hAnsi="Aptos" w:cs="Aptos"/>
          <w:lang w:val="nb-NO"/>
        </w:rPr>
        <w:t> </w:t>
      </w:r>
    </w:p>
    <w:p w14:paraId="76093EDF" w14:textId="77777777" w:rsidR="00A077F8" w:rsidRPr="00A077F8" w:rsidRDefault="00A077F8" w:rsidP="00A077F8">
      <w:pPr>
        <w:rPr>
          <w:lang w:val="nb-NO"/>
        </w:rPr>
      </w:pPr>
      <w:r w:rsidRPr="00A077F8">
        <w:rPr>
          <w:lang w:val="nb-NO"/>
        </w:rPr>
        <w:t>I Visma Flyt barnehage og Sikker Sak Barnehage inndeles brukerrettigheter (rollene) i tilgangsgrupper, alt etter hvilke funksjoner og tilganger vedkommende skal ha i systemet. Saksbehandlere som skal ha like rettigheter, knyttes til samme gruppe. Tilgangsgruppene settes opp slik at de gjenspeiler organiseringen i virksomheten.  </w:t>
      </w:r>
    </w:p>
    <w:p w14:paraId="5BBDF1BD" w14:textId="77777777" w:rsidR="00A077F8" w:rsidRPr="00A077F8" w:rsidRDefault="00A077F8" w:rsidP="00A077F8">
      <w:pPr>
        <w:rPr>
          <w:lang w:val="nb-NO"/>
        </w:rPr>
      </w:pPr>
      <w:r w:rsidRPr="00A077F8">
        <w:rPr>
          <w:lang w:val="nb-NO"/>
        </w:rPr>
        <w:t>  </w:t>
      </w:r>
    </w:p>
    <w:p w14:paraId="20EFBBE6" w14:textId="5CD10174" w:rsidR="00A077F8" w:rsidRPr="00A077F8" w:rsidRDefault="00A077F8" w:rsidP="00A077F8">
      <w:pPr>
        <w:rPr>
          <w:lang w:val="nb-NO"/>
        </w:rPr>
      </w:pPr>
      <w:r w:rsidRPr="00A077F8">
        <w:rPr>
          <w:b/>
          <w:bCs/>
          <w:lang w:val="nb-NO"/>
        </w:rPr>
        <w:t>Roller</w:t>
      </w:r>
      <w:r w:rsidRPr="00A077F8">
        <w:rPr>
          <w:lang w:val="nb-NO"/>
        </w:rPr>
        <w:t> </w:t>
      </w:r>
    </w:p>
    <w:p w14:paraId="28083109" w14:textId="171B0268" w:rsidR="00A077F8" w:rsidRPr="00A077F8" w:rsidRDefault="00A077F8" w:rsidP="00A077F8">
      <w:pPr>
        <w:rPr>
          <w:lang w:val="nb-NO"/>
        </w:rPr>
      </w:pPr>
      <w:r w:rsidRPr="00A077F8">
        <w:rPr>
          <w:lang w:val="nb-NO"/>
        </w:rPr>
        <w:t xml:space="preserve">Visma Flyt Barnehage og Sikker Sak Barnehage har ulike roller. En bruker kan ha tilgang til flere roller. Rollene som foreligger i dag er kommuneadministrator og kommunal systemadministrator, arkiv ansvarlig, fakturering, </w:t>
      </w:r>
      <w:r w:rsidR="008D0ED8">
        <w:rPr>
          <w:lang w:val="nb-NO"/>
        </w:rPr>
        <w:t>tjenesteleder</w:t>
      </w:r>
      <w:r w:rsidRPr="00A077F8">
        <w:rPr>
          <w:lang w:val="nb-NO"/>
        </w:rPr>
        <w:t>, styrer/avdelingsleder (barnehageadministrator), pedagogisk leder, barnehagelærer. Egen tilgangsstyring og side for tildeling av ulike funksjoner er det oversikt over i egen meny på begge systemer.  </w:t>
      </w:r>
    </w:p>
    <w:p w14:paraId="5D4DEEE0" w14:textId="3A044B19" w:rsidR="00A077F8" w:rsidRPr="00A077F8" w:rsidRDefault="00A077F8" w:rsidP="00A077F8">
      <w:pPr>
        <w:rPr>
          <w:lang w:val="nb-NO"/>
        </w:rPr>
      </w:pPr>
      <w:r w:rsidRPr="00A077F8">
        <w:rPr>
          <w:lang w:val="nb-NO"/>
        </w:rPr>
        <w:lastRenderedPageBreak/>
        <w:t xml:space="preserve">Visma Flyt Barnehage og Sikker Sak Barnehage har ulike roller. En bruker kan ha tilgang til flere roller. Rollene som foreligger i dag er kommuneadministrator og kommunal systemadministrator, arkiv ansvarlig, fakturering, </w:t>
      </w:r>
      <w:r w:rsidR="008D0ED8">
        <w:rPr>
          <w:lang w:val="nb-NO"/>
        </w:rPr>
        <w:t>tjenesteleder</w:t>
      </w:r>
      <w:r w:rsidRPr="00A077F8">
        <w:rPr>
          <w:lang w:val="nb-NO"/>
        </w:rPr>
        <w:t>, styrer/avdelingsleder (barnehageadministrator), pedagogisk leder, barnehagelærer. Egen tilgangsstyring og side for tildeling av ulike funksjoner er det oversikt over i egen meny på begge systemer.  </w:t>
      </w:r>
    </w:p>
    <w:p w14:paraId="11D1E198" w14:textId="77777777" w:rsidR="00A077F8" w:rsidRPr="00A077F8" w:rsidRDefault="00A077F8" w:rsidP="00A077F8">
      <w:pPr>
        <w:rPr>
          <w:lang w:val="nb-NO"/>
        </w:rPr>
      </w:pPr>
      <w:r w:rsidRPr="00A077F8">
        <w:rPr>
          <w:lang w:val="nb-NO"/>
        </w:rPr>
        <w:t> </w:t>
      </w:r>
    </w:p>
    <w:p w14:paraId="3BC82C02" w14:textId="77777777" w:rsidR="00A077F8" w:rsidRPr="00A077F8" w:rsidRDefault="00A077F8" w:rsidP="00A077F8">
      <w:pPr>
        <w:rPr>
          <w:lang w:val="nb-NO"/>
        </w:rPr>
      </w:pPr>
      <w:r w:rsidRPr="00A077F8">
        <w:rPr>
          <w:lang w:val="nb-NO"/>
        </w:rPr>
        <w:t> </w:t>
      </w:r>
    </w:p>
    <w:tbl>
      <w:tblPr>
        <w:tblW w:w="0" w:type="auto"/>
        <w:tblCellSpacing w:w="0" w:type="dxa"/>
        <w:tblInd w:w="96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39"/>
        <w:gridCol w:w="7580"/>
      </w:tblGrid>
      <w:tr w:rsidR="00A077F8" w:rsidRPr="00A077F8" w14:paraId="29CE8272" w14:textId="77777777" w:rsidTr="00A077F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94D0D84" w14:textId="77777777" w:rsidR="00A077F8" w:rsidRPr="00A077F8" w:rsidRDefault="00A077F8" w:rsidP="00A077F8">
            <w:pPr>
              <w:rPr>
                <w:lang w:val="nb-NO"/>
              </w:rPr>
            </w:pPr>
            <w:r w:rsidRPr="00A077F8">
              <w:rPr>
                <w:lang w:val="nb-NO"/>
              </w:rPr>
              <w:t>Roller </w:t>
            </w:r>
          </w:p>
        </w:tc>
        <w:tc>
          <w:tcPr>
            <w:tcW w:w="0" w:type="auto"/>
            <w:tcBorders>
              <w:top w:val="outset" w:sz="6" w:space="0" w:color="auto"/>
              <w:left w:val="outset" w:sz="6" w:space="0" w:color="auto"/>
              <w:bottom w:val="outset" w:sz="6" w:space="0" w:color="auto"/>
              <w:right w:val="outset" w:sz="6" w:space="0" w:color="auto"/>
            </w:tcBorders>
            <w:hideMark/>
          </w:tcPr>
          <w:p w14:paraId="6C0C2AB0" w14:textId="77777777" w:rsidR="00A077F8" w:rsidRPr="00A077F8" w:rsidRDefault="00A077F8" w:rsidP="00A077F8">
            <w:pPr>
              <w:rPr>
                <w:lang w:val="nb-NO"/>
              </w:rPr>
            </w:pPr>
            <w:r w:rsidRPr="00A077F8">
              <w:rPr>
                <w:lang w:val="nb-NO"/>
              </w:rPr>
              <w:t>Rettigheter </w:t>
            </w:r>
          </w:p>
        </w:tc>
      </w:tr>
      <w:tr w:rsidR="00A077F8" w:rsidRPr="00A077F8" w14:paraId="28050CBF" w14:textId="77777777" w:rsidTr="00A077F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26F2774" w14:textId="12CAB554" w:rsidR="00A077F8" w:rsidRPr="00A077F8" w:rsidRDefault="008D0ED8" w:rsidP="00A077F8">
            <w:pPr>
              <w:rPr>
                <w:lang w:val="nb-NO"/>
              </w:rPr>
            </w:pPr>
            <w:r>
              <w:rPr>
                <w:lang w:val="nb-NO"/>
              </w:rPr>
              <w:t>Tjenesteleder</w:t>
            </w:r>
            <w:r w:rsidR="00A077F8" w:rsidRPr="00A077F8">
              <w:rPr>
                <w:lang w:val="nb-NO"/>
              </w:rPr>
              <w:t xml:space="preserve"> og systemeier</w:t>
            </w:r>
          </w:p>
          <w:p w14:paraId="2D497764" w14:textId="77777777" w:rsidR="00A077F8" w:rsidRPr="00A077F8" w:rsidRDefault="00A077F8" w:rsidP="00A077F8">
            <w:pPr>
              <w:rPr>
                <w:lang w:val="nb-NO"/>
              </w:rPr>
            </w:pPr>
            <w:r w:rsidRPr="00A077F8">
              <w:rPr>
                <w:lang w:val="nb-NO"/>
              </w:rPr>
              <w:t>(kalt kommuneadministrator i systemet) </w:t>
            </w:r>
          </w:p>
        </w:tc>
        <w:tc>
          <w:tcPr>
            <w:tcW w:w="0" w:type="auto"/>
            <w:tcBorders>
              <w:top w:val="outset" w:sz="6" w:space="0" w:color="auto"/>
              <w:left w:val="outset" w:sz="6" w:space="0" w:color="auto"/>
              <w:bottom w:val="outset" w:sz="6" w:space="0" w:color="auto"/>
              <w:right w:val="outset" w:sz="6" w:space="0" w:color="auto"/>
            </w:tcBorders>
            <w:hideMark/>
          </w:tcPr>
          <w:p w14:paraId="767600AE" w14:textId="77777777" w:rsidR="00A077F8" w:rsidRPr="00A077F8" w:rsidRDefault="00A077F8" w:rsidP="00A077F8">
            <w:pPr>
              <w:numPr>
                <w:ilvl w:val="1"/>
                <w:numId w:val="26"/>
              </w:numPr>
              <w:rPr>
                <w:lang w:val="nb-NO"/>
              </w:rPr>
            </w:pPr>
            <w:r w:rsidRPr="00A077F8">
              <w:rPr>
                <w:lang w:val="nb-NO"/>
              </w:rPr>
              <w:t>Alle tilganger </w:t>
            </w:r>
          </w:p>
        </w:tc>
      </w:tr>
      <w:tr w:rsidR="00A077F8" w:rsidRPr="00A077F8" w14:paraId="44D45E68" w14:textId="77777777" w:rsidTr="00A077F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4C6C6D6" w14:textId="77777777" w:rsidR="00A077F8" w:rsidRPr="00A077F8" w:rsidRDefault="00A077F8" w:rsidP="00A077F8">
            <w:pPr>
              <w:rPr>
                <w:lang w:val="nb-NO"/>
              </w:rPr>
            </w:pPr>
            <w:r w:rsidRPr="00A077F8">
              <w:rPr>
                <w:lang w:val="nb-NO"/>
              </w:rPr>
              <w:t> </w:t>
            </w:r>
          </w:p>
        </w:tc>
        <w:tc>
          <w:tcPr>
            <w:tcW w:w="0" w:type="auto"/>
            <w:tcBorders>
              <w:top w:val="outset" w:sz="6" w:space="0" w:color="auto"/>
              <w:left w:val="outset" w:sz="6" w:space="0" w:color="auto"/>
              <w:bottom w:val="outset" w:sz="6" w:space="0" w:color="auto"/>
              <w:right w:val="outset" w:sz="6" w:space="0" w:color="auto"/>
            </w:tcBorders>
            <w:hideMark/>
          </w:tcPr>
          <w:p w14:paraId="38C6FC93" w14:textId="77777777" w:rsidR="00A077F8" w:rsidRPr="00A077F8" w:rsidRDefault="00A077F8" w:rsidP="00A077F8">
            <w:pPr>
              <w:rPr>
                <w:lang w:val="nb-NO"/>
              </w:rPr>
            </w:pPr>
            <w:r w:rsidRPr="00A077F8">
              <w:rPr>
                <w:lang w:val="nb-NO"/>
              </w:rPr>
              <w:t> </w:t>
            </w:r>
          </w:p>
        </w:tc>
      </w:tr>
      <w:tr w:rsidR="00A077F8" w:rsidRPr="00A077F8" w14:paraId="022C5734" w14:textId="77777777" w:rsidTr="00A077F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2368ECE" w14:textId="60065F81" w:rsidR="00A077F8" w:rsidRPr="00A077F8" w:rsidRDefault="00A077F8" w:rsidP="00A077F8">
            <w:pPr>
              <w:rPr>
                <w:lang w:val="nb-NO"/>
              </w:rPr>
            </w:pPr>
            <w:r w:rsidRPr="00A077F8">
              <w:rPr>
                <w:lang w:val="nb-NO"/>
              </w:rPr>
              <w:t xml:space="preserve">Styrer </w:t>
            </w:r>
          </w:p>
          <w:p w14:paraId="22113234" w14:textId="77777777" w:rsidR="00A077F8" w:rsidRPr="00A077F8" w:rsidRDefault="00A077F8" w:rsidP="00A077F8">
            <w:pPr>
              <w:rPr>
                <w:lang w:val="nb-NO"/>
              </w:rPr>
            </w:pPr>
            <w:r w:rsidRPr="00A077F8">
              <w:rPr>
                <w:lang w:val="nb-NO"/>
              </w:rPr>
              <w:t>(barnehageadministrator) </w:t>
            </w:r>
          </w:p>
        </w:tc>
        <w:tc>
          <w:tcPr>
            <w:tcW w:w="0" w:type="auto"/>
            <w:tcBorders>
              <w:top w:val="outset" w:sz="6" w:space="0" w:color="auto"/>
              <w:left w:val="outset" w:sz="6" w:space="0" w:color="auto"/>
              <w:bottom w:val="outset" w:sz="6" w:space="0" w:color="auto"/>
              <w:right w:val="outset" w:sz="6" w:space="0" w:color="auto"/>
            </w:tcBorders>
            <w:hideMark/>
          </w:tcPr>
          <w:p w14:paraId="08BFC5AB" w14:textId="77777777" w:rsidR="00A077F8" w:rsidRPr="00A077F8" w:rsidRDefault="00A077F8" w:rsidP="00A077F8">
            <w:pPr>
              <w:numPr>
                <w:ilvl w:val="1"/>
                <w:numId w:val="27"/>
              </w:numPr>
              <w:rPr>
                <w:lang w:val="nb-NO"/>
              </w:rPr>
            </w:pPr>
            <w:r w:rsidRPr="00A077F8">
              <w:rPr>
                <w:lang w:val="nb-NO"/>
              </w:rPr>
              <w:t>Kun tilgang til informasjon om barn i egen barnehage  </w:t>
            </w:r>
          </w:p>
          <w:p w14:paraId="400EDD41" w14:textId="77777777" w:rsidR="00A077F8" w:rsidRPr="00A077F8" w:rsidRDefault="00A077F8" w:rsidP="00A077F8">
            <w:pPr>
              <w:numPr>
                <w:ilvl w:val="1"/>
                <w:numId w:val="28"/>
              </w:numPr>
              <w:rPr>
                <w:lang w:val="nb-NO"/>
              </w:rPr>
            </w:pPr>
            <w:r w:rsidRPr="00A077F8">
              <w:rPr>
                <w:lang w:val="nb-NO"/>
              </w:rPr>
              <w:t>Full søketilgang  </w:t>
            </w:r>
          </w:p>
          <w:p w14:paraId="154ADFEE" w14:textId="77777777" w:rsidR="00A077F8" w:rsidRPr="00A077F8" w:rsidRDefault="00A077F8" w:rsidP="00A077F8">
            <w:pPr>
              <w:numPr>
                <w:ilvl w:val="1"/>
                <w:numId w:val="29"/>
              </w:numPr>
              <w:rPr>
                <w:lang w:val="nb-NO"/>
              </w:rPr>
            </w:pPr>
            <w:r w:rsidRPr="00A077F8">
              <w:rPr>
                <w:lang w:val="nb-NO"/>
              </w:rPr>
              <w:t>Registrere nye barn  </w:t>
            </w:r>
          </w:p>
          <w:p w14:paraId="747D74B7" w14:textId="77777777" w:rsidR="00A077F8" w:rsidRPr="00A077F8" w:rsidRDefault="00A077F8" w:rsidP="00A077F8">
            <w:pPr>
              <w:numPr>
                <w:ilvl w:val="1"/>
                <w:numId w:val="30"/>
              </w:numPr>
              <w:rPr>
                <w:lang w:val="nb-NO"/>
              </w:rPr>
            </w:pPr>
            <w:r w:rsidRPr="00A077F8">
              <w:rPr>
                <w:lang w:val="nb-NO"/>
              </w:rPr>
              <w:t>Endre saksbehandler </w:t>
            </w:r>
          </w:p>
          <w:p w14:paraId="0BF386B9" w14:textId="77777777" w:rsidR="00A077F8" w:rsidRPr="00A077F8" w:rsidRDefault="00A077F8" w:rsidP="00A077F8">
            <w:pPr>
              <w:numPr>
                <w:ilvl w:val="1"/>
                <w:numId w:val="31"/>
              </w:numPr>
              <w:rPr>
                <w:lang w:val="nb-NO"/>
              </w:rPr>
            </w:pPr>
            <w:r w:rsidRPr="00A077F8">
              <w:rPr>
                <w:lang w:val="nb-NO"/>
              </w:rPr>
              <w:t>Sende elektronisk korrespondanse </w:t>
            </w:r>
          </w:p>
          <w:p w14:paraId="18840C99" w14:textId="77777777" w:rsidR="00A077F8" w:rsidRPr="00A077F8" w:rsidRDefault="00A077F8" w:rsidP="00A077F8">
            <w:pPr>
              <w:numPr>
                <w:ilvl w:val="1"/>
                <w:numId w:val="32"/>
              </w:numPr>
              <w:rPr>
                <w:lang w:val="nb-NO"/>
              </w:rPr>
            </w:pPr>
            <w:r w:rsidRPr="00A077F8">
              <w:rPr>
                <w:lang w:val="nb-NO"/>
              </w:rPr>
              <w:t>Opprette journalposter </w:t>
            </w:r>
          </w:p>
          <w:p w14:paraId="1CE41590" w14:textId="77777777" w:rsidR="00A077F8" w:rsidRPr="00A077F8" w:rsidRDefault="00A077F8" w:rsidP="00A077F8">
            <w:pPr>
              <w:numPr>
                <w:ilvl w:val="1"/>
                <w:numId w:val="33"/>
              </w:numPr>
              <w:rPr>
                <w:lang w:val="nb-NO"/>
              </w:rPr>
            </w:pPr>
            <w:r w:rsidRPr="00A077F8">
              <w:rPr>
                <w:lang w:val="nb-NO"/>
              </w:rPr>
              <w:t>Tilgang til aktivitetslogg </w:t>
            </w:r>
          </w:p>
          <w:p w14:paraId="751BEFD4" w14:textId="77777777" w:rsidR="00A077F8" w:rsidRPr="00A077F8" w:rsidRDefault="00A077F8" w:rsidP="00A077F8">
            <w:pPr>
              <w:numPr>
                <w:ilvl w:val="1"/>
                <w:numId w:val="34"/>
              </w:numPr>
              <w:rPr>
                <w:lang w:val="nb-NO"/>
              </w:rPr>
            </w:pPr>
            <w:r w:rsidRPr="00A077F8">
              <w:rPr>
                <w:lang w:val="nb-NO"/>
              </w:rPr>
              <w:t>Tilgang til forsendelseslogg </w:t>
            </w:r>
          </w:p>
          <w:p w14:paraId="4BCC92E6" w14:textId="77777777" w:rsidR="00A077F8" w:rsidRPr="00A077F8" w:rsidRDefault="00A077F8" w:rsidP="00A077F8">
            <w:pPr>
              <w:numPr>
                <w:ilvl w:val="1"/>
                <w:numId w:val="35"/>
              </w:numPr>
              <w:rPr>
                <w:lang w:val="nb-NO"/>
              </w:rPr>
            </w:pPr>
            <w:r w:rsidRPr="00A077F8">
              <w:rPr>
                <w:lang w:val="nb-NO"/>
              </w:rPr>
              <w:lastRenderedPageBreak/>
              <w:t>Redigere og slette feilregistrert dokumenter </w:t>
            </w:r>
          </w:p>
        </w:tc>
      </w:tr>
      <w:tr w:rsidR="00A077F8" w:rsidRPr="00A077F8" w14:paraId="387A6E9E" w14:textId="77777777" w:rsidTr="00A077F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A1A0A9A" w14:textId="77777777" w:rsidR="00A077F8" w:rsidRPr="00A077F8" w:rsidRDefault="00A077F8" w:rsidP="00A077F8">
            <w:pPr>
              <w:rPr>
                <w:lang w:val="nb-NO"/>
              </w:rPr>
            </w:pPr>
            <w:r w:rsidRPr="00A077F8">
              <w:rPr>
                <w:lang w:val="nb-NO"/>
              </w:rPr>
              <w:lastRenderedPageBreak/>
              <w:t>Pedagogisk leder </w:t>
            </w:r>
          </w:p>
          <w:p w14:paraId="5415B64D" w14:textId="77777777" w:rsidR="00A077F8" w:rsidRPr="00A077F8" w:rsidRDefault="00A077F8" w:rsidP="00A077F8">
            <w:pPr>
              <w:rPr>
                <w:lang w:val="nb-NO"/>
              </w:rPr>
            </w:pPr>
            <w:r w:rsidRPr="00A077F8">
              <w:rPr>
                <w:lang w:val="nb-NO"/>
              </w:rPr>
              <w:t>Barnehagelærer </w:t>
            </w:r>
          </w:p>
        </w:tc>
        <w:tc>
          <w:tcPr>
            <w:tcW w:w="0" w:type="auto"/>
            <w:tcBorders>
              <w:top w:val="outset" w:sz="6" w:space="0" w:color="auto"/>
              <w:left w:val="outset" w:sz="6" w:space="0" w:color="auto"/>
              <w:bottom w:val="outset" w:sz="6" w:space="0" w:color="auto"/>
              <w:right w:val="outset" w:sz="6" w:space="0" w:color="auto"/>
            </w:tcBorders>
            <w:hideMark/>
          </w:tcPr>
          <w:p w14:paraId="5FFF7838" w14:textId="77777777" w:rsidR="00A077F8" w:rsidRPr="00A077F8" w:rsidRDefault="00A077F8" w:rsidP="00A077F8">
            <w:pPr>
              <w:numPr>
                <w:ilvl w:val="1"/>
                <w:numId w:val="36"/>
              </w:numPr>
              <w:rPr>
                <w:lang w:val="nb-NO"/>
              </w:rPr>
            </w:pPr>
            <w:r w:rsidRPr="00A077F8">
              <w:rPr>
                <w:lang w:val="nb-NO"/>
              </w:rPr>
              <w:t>Søketilgang på egne saker </w:t>
            </w:r>
          </w:p>
          <w:p w14:paraId="66B3EAC9" w14:textId="77777777" w:rsidR="00A077F8" w:rsidRPr="00A077F8" w:rsidRDefault="00A077F8" w:rsidP="00A077F8">
            <w:pPr>
              <w:numPr>
                <w:ilvl w:val="1"/>
                <w:numId w:val="37"/>
              </w:numPr>
              <w:rPr>
                <w:lang w:val="nb-NO"/>
              </w:rPr>
            </w:pPr>
            <w:r w:rsidRPr="00A077F8">
              <w:rPr>
                <w:lang w:val="nb-NO"/>
              </w:rPr>
              <w:t>Endre saksbehandler </w:t>
            </w:r>
          </w:p>
          <w:p w14:paraId="1F43172F" w14:textId="77777777" w:rsidR="00A077F8" w:rsidRPr="00A077F8" w:rsidRDefault="00A077F8" w:rsidP="00A077F8">
            <w:pPr>
              <w:numPr>
                <w:ilvl w:val="1"/>
                <w:numId w:val="38"/>
              </w:numPr>
              <w:rPr>
                <w:lang w:val="nb-NO"/>
              </w:rPr>
            </w:pPr>
            <w:r w:rsidRPr="00A077F8">
              <w:rPr>
                <w:lang w:val="nb-NO"/>
              </w:rPr>
              <w:t>Avslutte saker </w:t>
            </w:r>
          </w:p>
          <w:p w14:paraId="6BDD2AB5" w14:textId="77777777" w:rsidR="00A077F8" w:rsidRPr="00A077F8" w:rsidRDefault="00A077F8" w:rsidP="00A077F8">
            <w:pPr>
              <w:numPr>
                <w:ilvl w:val="1"/>
                <w:numId w:val="39"/>
              </w:numPr>
              <w:rPr>
                <w:lang w:val="nb-NO"/>
              </w:rPr>
            </w:pPr>
            <w:r w:rsidRPr="00A077F8">
              <w:rPr>
                <w:lang w:val="nb-NO"/>
              </w:rPr>
              <w:t>Opprette og ferdigstille journalposter </w:t>
            </w:r>
          </w:p>
          <w:p w14:paraId="1EBC4A48" w14:textId="77777777" w:rsidR="00A077F8" w:rsidRPr="00A077F8" w:rsidRDefault="00A077F8" w:rsidP="00A077F8">
            <w:pPr>
              <w:numPr>
                <w:ilvl w:val="1"/>
                <w:numId w:val="40"/>
              </w:numPr>
              <w:rPr>
                <w:lang w:val="nb-NO"/>
              </w:rPr>
            </w:pPr>
            <w:r w:rsidRPr="00A077F8">
              <w:rPr>
                <w:lang w:val="nb-NO"/>
              </w:rPr>
              <w:t>Opprette, ferdigstille og sende korrespondanse elektronisk </w:t>
            </w:r>
          </w:p>
        </w:tc>
      </w:tr>
      <w:tr w:rsidR="00A077F8" w:rsidRPr="00A077F8" w14:paraId="36E1BB45" w14:textId="77777777" w:rsidTr="00A077F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164F734" w14:textId="354DDCF3" w:rsidR="00A077F8" w:rsidRPr="00A077F8" w:rsidRDefault="00672802" w:rsidP="00A077F8">
            <w:pPr>
              <w:rPr>
                <w:lang w:val="nb-NO"/>
              </w:rPr>
            </w:pPr>
            <w:r>
              <w:rPr>
                <w:lang w:val="nb-NO"/>
              </w:rPr>
              <w:t>Tjenesteleder</w:t>
            </w:r>
            <w:r w:rsidR="00A077F8">
              <w:rPr>
                <w:lang w:val="nb-NO"/>
              </w:rPr>
              <w:t>/styrer</w:t>
            </w:r>
            <w:r w:rsidR="00A077F8" w:rsidRPr="00A077F8">
              <w:rPr>
                <w:lang w:val="nb-NO"/>
              </w:rPr>
              <w:t> </w:t>
            </w:r>
          </w:p>
        </w:tc>
        <w:tc>
          <w:tcPr>
            <w:tcW w:w="0" w:type="auto"/>
            <w:tcBorders>
              <w:top w:val="outset" w:sz="6" w:space="0" w:color="auto"/>
              <w:left w:val="outset" w:sz="6" w:space="0" w:color="auto"/>
              <w:bottom w:val="outset" w:sz="6" w:space="0" w:color="auto"/>
              <w:right w:val="outset" w:sz="6" w:space="0" w:color="auto"/>
            </w:tcBorders>
            <w:hideMark/>
          </w:tcPr>
          <w:p w14:paraId="096C5252" w14:textId="77777777" w:rsidR="00A077F8" w:rsidRPr="00A077F8" w:rsidRDefault="00A077F8" w:rsidP="00A077F8">
            <w:pPr>
              <w:numPr>
                <w:ilvl w:val="1"/>
                <w:numId w:val="41"/>
              </w:numPr>
              <w:rPr>
                <w:lang w:val="nb-NO"/>
              </w:rPr>
            </w:pPr>
            <w:r w:rsidRPr="00A077F8">
              <w:rPr>
                <w:lang w:val="nb-NO"/>
              </w:rPr>
              <w:t>Sammenstille faktureringsgrunnlag  </w:t>
            </w:r>
          </w:p>
          <w:p w14:paraId="1B9ED1C2" w14:textId="77777777" w:rsidR="00A077F8" w:rsidRPr="00A077F8" w:rsidRDefault="00A077F8" w:rsidP="00A077F8">
            <w:pPr>
              <w:numPr>
                <w:ilvl w:val="1"/>
                <w:numId w:val="42"/>
              </w:numPr>
              <w:rPr>
                <w:lang w:val="nb-NO"/>
              </w:rPr>
            </w:pPr>
            <w:r w:rsidRPr="00A077F8">
              <w:rPr>
                <w:lang w:val="nb-NO"/>
              </w:rPr>
              <w:t>Endre priser </w:t>
            </w:r>
          </w:p>
        </w:tc>
      </w:tr>
      <w:tr w:rsidR="00A077F8" w:rsidRPr="00A077F8" w14:paraId="65E8D382" w14:textId="77777777" w:rsidTr="00A077F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CDA1DF6" w14:textId="26481F1B" w:rsidR="00A077F8" w:rsidRPr="00A077F8" w:rsidRDefault="00A077F8" w:rsidP="00A077F8">
            <w:pPr>
              <w:rPr>
                <w:lang w:val="nb-NO"/>
              </w:rPr>
            </w:pPr>
            <w:r>
              <w:rPr>
                <w:lang w:val="nb-NO"/>
              </w:rPr>
              <w:t>Tjenesteleder/ (pluss Vidar Johnsen)</w:t>
            </w:r>
          </w:p>
          <w:p w14:paraId="26BC1C51" w14:textId="77777777" w:rsidR="00A077F8" w:rsidRPr="00A077F8" w:rsidRDefault="00A077F8" w:rsidP="00A077F8">
            <w:pPr>
              <w:rPr>
                <w:lang w:val="nb-NO"/>
              </w:rPr>
            </w:pPr>
            <w:r w:rsidRPr="00A077F8">
              <w:rPr>
                <w:lang w:val="nb-NO"/>
              </w:rPr>
              <w:t> </w:t>
            </w:r>
          </w:p>
        </w:tc>
        <w:tc>
          <w:tcPr>
            <w:tcW w:w="0" w:type="auto"/>
            <w:tcBorders>
              <w:top w:val="outset" w:sz="6" w:space="0" w:color="auto"/>
              <w:left w:val="outset" w:sz="6" w:space="0" w:color="auto"/>
              <w:bottom w:val="outset" w:sz="6" w:space="0" w:color="auto"/>
              <w:right w:val="outset" w:sz="6" w:space="0" w:color="auto"/>
            </w:tcBorders>
            <w:hideMark/>
          </w:tcPr>
          <w:p w14:paraId="199720E0" w14:textId="77777777" w:rsidR="00A077F8" w:rsidRPr="00A077F8" w:rsidRDefault="00A077F8" w:rsidP="00A077F8">
            <w:pPr>
              <w:numPr>
                <w:ilvl w:val="1"/>
                <w:numId w:val="43"/>
              </w:numPr>
              <w:rPr>
                <w:lang w:val="nb-NO"/>
              </w:rPr>
            </w:pPr>
            <w:r w:rsidRPr="00A077F8">
              <w:rPr>
                <w:lang w:val="nb-NO"/>
              </w:rPr>
              <w:t>Endre grunnoppsett i systemet </w:t>
            </w:r>
          </w:p>
          <w:p w14:paraId="55D4F5DC" w14:textId="77777777" w:rsidR="00A077F8" w:rsidRPr="00A077F8" w:rsidRDefault="00A077F8" w:rsidP="00A077F8">
            <w:pPr>
              <w:numPr>
                <w:ilvl w:val="1"/>
                <w:numId w:val="44"/>
              </w:numPr>
              <w:rPr>
                <w:lang w:val="nb-NO"/>
              </w:rPr>
            </w:pPr>
            <w:r w:rsidRPr="00A077F8">
              <w:rPr>
                <w:lang w:val="nb-NO"/>
              </w:rPr>
              <w:t>Tilgangsstyring </w:t>
            </w:r>
          </w:p>
        </w:tc>
      </w:tr>
    </w:tbl>
    <w:p w14:paraId="30071338" w14:textId="77777777" w:rsidR="00A077F8" w:rsidRPr="00A077F8" w:rsidRDefault="00A077F8" w:rsidP="00A077F8">
      <w:pPr>
        <w:rPr>
          <w:lang w:val="nb-NO"/>
        </w:rPr>
      </w:pPr>
      <w:r w:rsidRPr="00A077F8">
        <w:rPr>
          <w:lang w:val="nb-NO"/>
        </w:rPr>
        <w:t> </w:t>
      </w:r>
    </w:p>
    <w:p w14:paraId="1A7921E3" w14:textId="06815E24" w:rsidR="00A077F8" w:rsidRPr="00A077F8" w:rsidRDefault="00A077F8" w:rsidP="007416B3">
      <w:pPr>
        <w:rPr>
          <w:lang w:val="nb-NO"/>
        </w:rPr>
      </w:pPr>
      <w:r w:rsidRPr="00A077F8">
        <w:rPr>
          <w:b/>
          <w:bCs/>
          <w:lang w:val="nb-NO"/>
        </w:rPr>
        <w:t>Signering og digital signatur </w:t>
      </w:r>
    </w:p>
    <w:p w14:paraId="3415D370" w14:textId="77777777" w:rsidR="00A077F8" w:rsidRPr="00A077F8" w:rsidRDefault="00A077F8" w:rsidP="00A077F8">
      <w:pPr>
        <w:rPr>
          <w:lang w:val="nb-NO"/>
        </w:rPr>
      </w:pPr>
      <w:r w:rsidRPr="00A077F8">
        <w:rPr>
          <w:lang w:val="nb-NO"/>
        </w:rPr>
        <w:t>Alle brukere må logge inn med MinID eller BankID for å bekrefte at dokumentet er elektronisk godkjent for individuell signering. Digitalt ekspederte dokumenter påføres følgende setning under saksbehandlers navn og tittel: Dokumentet er elektronisk godkjent og kan være uten underskrift.  </w:t>
      </w:r>
    </w:p>
    <w:p w14:paraId="445D3E96" w14:textId="77777777" w:rsidR="00A077F8" w:rsidRPr="00A077F8" w:rsidRDefault="00A077F8" w:rsidP="00A077F8">
      <w:pPr>
        <w:rPr>
          <w:lang w:val="nb-NO"/>
        </w:rPr>
      </w:pPr>
      <w:r w:rsidRPr="00A077F8">
        <w:rPr>
          <w:lang w:val="nb-NO"/>
        </w:rPr>
        <w:t>Signering med kulepenn benyttes til taushetserklæringsskjema for ansatte, samtykkeerklæringer og oppdragskontrakter. Denne listen er ikke uttømmende. </w:t>
      </w:r>
    </w:p>
    <w:p w14:paraId="4836E499" w14:textId="2C053EB5" w:rsidR="00A077F8" w:rsidRPr="00A077F8" w:rsidRDefault="00A077F8" w:rsidP="007416B3">
      <w:pPr>
        <w:rPr>
          <w:lang w:val="nb-NO"/>
        </w:rPr>
      </w:pPr>
      <w:r w:rsidRPr="00A077F8">
        <w:rPr>
          <w:b/>
          <w:bCs/>
          <w:lang w:val="nb-NO"/>
        </w:rPr>
        <w:t>Kvalitetssikring </w:t>
      </w:r>
    </w:p>
    <w:p w14:paraId="7CEC8ED4" w14:textId="4C40AC46" w:rsidR="00A077F8" w:rsidRPr="00A077F8" w:rsidRDefault="008D0ED8" w:rsidP="00A077F8">
      <w:pPr>
        <w:rPr>
          <w:lang w:val="nb-NO"/>
        </w:rPr>
      </w:pPr>
      <w:r>
        <w:rPr>
          <w:lang w:val="nb-NO"/>
        </w:rPr>
        <w:lastRenderedPageBreak/>
        <w:t>Tjenesteleder</w:t>
      </w:r>
      <w:r w:rsidR="00A077F8" w:rsidRPr="00A077F8">
        <w:rPr>
          <w:lang w:val="nb-NO"/>
        </w:rPr>
        <w:t xml:space="preserve"> og </w:t>
      </w:r>
      <w:r w:rsidR="00F63907">
        <w:rPr>
          <w:lang w:val="nb-NO"/>
        </w:rPr>
        <w:t>??</w:t>
      </w:r>
      <w:r w:rsidR="00A077F8" w:rsidRPr="00A077F8">
        <w:rPr>
          <w:lang w:val="nb-NO"/>
        </w:rPr>
        <w:t xml:space="preserve"> har ansvar for kvalitetssikringen av registreringene i arkivsystemet. </w:t>
      </w:r>
    </w:p>
    <w:p w14:paraId="1A3065A3" w14:textId="77777777" w:rsidR="00A077F8" w:rsidRPr="007416B3" w:rsidRDefault="00A077F8" w:rsidP="007416B3">
      <w:pPr>
        <w:pStyle w:val="Listeavsnitt"/>
        <w:numPr>
          <w:ilvl w:val="0"/>
          <w:numId w:val="49"/>
        </w:numPr>
        <w:rPr>
          <w:lang w:val="nb-NO"/>
        </w:rPr>
      </w:pPr>
      <w:r w:rsidRPr="007416B3">
        <w:rPr>
          <w:lang w:val="nb-NO"/>
        </w:rPr>
        <w:t>Den som skriver brev har primæransvaret for at det blir registrert på riktig måte med riktig brevtype, posttype, med unntatt offentlighet og til riktige mottakere. </w:t>
      </w:r>
    </w:p>
    <w:p w14:paraId="4DB7D330" w14:textId="5D191A66" w:rsidR="00A077F8" w:rsidRPr="007416B3" w:rsidRDefault="008D0ED8" w:rsidP="007416B3">
      <w:pPr>
        <w:pStyle w:val="Listeavsnitt"/>
        <w:numPr>
          <w:ilvl w:val="0"/>
          <w:numId w:val="49"/>
        </w:numPr>
        <w:rPr>
          <w:lang w:val="nb-NO"/>
        </w:rPr>
      </w:pPr>
      <w:r w:rsidRPr="007416B3">
        <w:rPr>
          <w:lang w:val="nb-NO"/>
        </w:rPr>
        <w:t>Tjenesteleder</w:t>
      </w:r>
      <w:r w:rsidR="00A077F8" w:rsidRPr="007416B3">
        <w:rPr>
          <w:lang w:val="nb-NO"/>
        </w:rPr>
        <w:t xml:space="preserve"> og </w:t>
      </w:r>
      <w:r w:rsidR="00F63907">
        <w:rPr>
          <w:lang w:val="nb-NO"/>
        </w:rPr>
        <w:t>?</w:t>
      </w:r>
      <w:r w:rsidR="00A077F8" w:rsidRPr="007416B3">
        <w:rPr>
          <w:lang w:val="nb-NO"/>
        </w:rPr>
        <w:t xml:space="preserve"> har ansvaret for at det utarbeides rutiner og registreringsregler for barnehagene som er i tråd med arkivtjenestens retningslinjer og rutiner. </w:t>
      </w:r>
    </w:p>
    <w:p w14:paraId="202DC263" w14:textId="29DEF568" w:rsidR="00A077F8" w:rsidRPr="007416B3" w:rsidRDefault="008D0ED8" w:rsidP="007416B3">
      <w:pPr>
        <w:pStyle w:val="Listeavsnitt"/>
        <w:numPr>
          <w:ilvl w:val="0"/>
          <w:numId w:val="49"/>
        </w:numPr>
        <w:rPr>
          <w:lang w:val="nb-NO"/>
        </w:rPr>
      </w:pPr>
      <w:r w:rsidRPr="007416B3">
        <w:rPr>
          <w:lang w:val="nb-NO"/>
        </w:rPr>
        <w:t>Tjenesteleder</w:t>
      </w:r>
      <w:r w:rsidR="00A077F8" w:rsidRPr="007416B3">
        <w:rPr>
          <w:lang w:val="nb-NO"/>
        </w:rPr>
        <w:t xml:space="preserve"> og </w:t>
      </w:r>
      <w:r w:rsidR="00F63907">
        <w:rPr>
          <w:lang w:val="nb-NO"/>
        </w:rPr>
        <w:t>?</w:t>
      </w:r>
      <w:r w:rsidR="00A077F8" w:rsidRPr="007416B3">
        <w:rPr>
          <w:lang w:val="nb-NO"/>
        </w:rPr>
        <w:t xml:space="preserve"> har ansvaret for å kvalitetssikre registreringer som blir gjort i systemene.  </w:t>
      </w:r>
    </w:p>
    <w:p w14:paraId="168723AA" w14:textId="77777777" w:rsidR="00A077F8" w:rsidRPr="00A077F8" w:rsidRDefault="00A077F8" w:rsidP="00A077F8">
      <w:pPr>
        <w:rPr>
          <w:lang w:val="nb-NO"/>
        </w:rPr>
      </w:pPr>
      <w:r w:rsidRPr="00A077F8">
        <w:rPr>
          <w:lang w:val="nb-NO"/>
        </w:rPr>
        <w:t>Inngående dokumenter: </w:t>
      </w:r>
    </w:p>
    <w:p w14:paraId="596FE01C" w14:textId="285FA46D" w:rsidR="00A077F8" w:rsidRPr="00A077F8" w:rsidRDefault="00B413CC" w:rsidP="00A077F8">
      <w:pPr>
        <w:rPr>
          <w:lang w:val="nb-NO"/>
        </w:rPr>
      </w:pPr>
      <w:r>
        <w:rPr>
          <w:lang w:val="nb-NO"/>
        </w:rPr>
        <w:t>T</w:t>
      </w:r>
      <w:r w:rsidR="008D0ED8">
        <w:rPr>
          <w:lang w:val="nb-NO"/>
        </w:rPr>
        <w:t>jenesteleder</w:t>
      </w:r>
      <w:r w:rsidR="00A077F8" w:rsidRPr="00A077F8">
        <w:rPr>
          <w:lang w:val="nb-NO"/>
        </w:rPr>
        <w:t xml:space="preserve"> skanner inngående dokumenter og kvalitetssjekker dokumentet ved skanning før det blir tilgjengelig i postregistreringsbildet i Sikker Sak.  </w:t>
      </w:r>
    </w:p>
    <w:p w14:paraId="33F58A95" w14:textId="77777777" w:rsidR="00A077F8" w:rsidRPr="00A077F8" w:rsidRDefault="00A077F8" w:rsidP="00A077F8">
      <w:pPr>
        <w:rPr>
          <w:lang w:val="nb-NO"/>
        </w:rPr>
      </w:pPr>
      <w:r w:rsidRPr="00A077F8">
        <w:rPr>
          <w:lang w:val="nb-NO"/>
        </w:rPr>
        <w:t>Før overføring fra postregistreringsbildet til barnemappe sjekkes PDF-filen på nytt, for å sikre kvalitet og riktig dokument. Dokumentet ferdigstilles idet det blir overført til barnemappe.  </w:t>
      </w:r>
    </w:p>
    <w:p w14:paraId="6DD24BFF" w14:textId="77777777" w:rsidR="00A077F8" w:rsidRPr="00A077F8" w:rsidRDefault="00A077F8" w:rsidP="00A077F8">
      <w:pPr>
        <w:rPr>
          <w:lang w:val="nb-NO"/>
        </w:rPr>
      </w:pPr>
      <w:r w:rsidRPr="00A077F8">
        <w:rPr>
          <w:lang w:val="nb-NO"/>
        </w:rPr>
        <w:t> </w:t>
      </w:r>
    </w:p>
    <w:p w14:paraId="37BA559F" w14:textId="1C909722" w:rsidR="00A077F8" w:rsidRPr="00A077F8" w:rsidRDefault="00A077F8" w:rsidP="00A077F8">
      <w:pPr>
        <w:rPr>
          <w:lang w:val="nb-NO"/>
        </w:rPr>
      </w:pPr>
      <w:r w:rsidRPr="00A077F8">
        <w:rPr>
          <w:b/>
          <w:bCs/>
          <w:lang w:val="nb-NO"/>
        </w:rPr>
        <w:t>Registrering, journalføring og arkivering </w:t>
      </w:r>
    </w:p>
    <w:p w14:paraId="02738277" w14:textId="77777777" w:rsidR="00A077F8" w:rsidRPr="00A077F8" w:rsidRDefault="00A077F8" w:rsidP="00A077F8">
      <w:pPr>
        <w:rPr>
          <w:lang w:val="nb-NO"/>
        </w:rPr>
      </w:pPr>
      <w:r w:rsidRPr="00A077F8">
        <w:rPr>
          <w:lang w:val="nb-NO"/>
        </w:rPr>
        <w:t>Utsendelse av post: Post sendes elektronisk direkte fra Visma Flyt Barnehage og Sikker Sak til mottakers Digipostkasse, eller til postkasse knyttet til organisasjons organisasjonsnummer. Saksbehandlere ekspederer selv digital post.  </w:t>
      </w:r>
    </w:p>
    <w:p w14:paraId="2460D092" w14:textId="321A6501" w:rsidR="00A077F8" w:rsidRPr="00A077F8" w:rsidRDefault="00A077F8" w:rsidP="00A077F8">
      <w:pPr>
        <w:rPr>
          <w:lang w:val="nb-NO"/>
        </w:rPr>
      </w:pPr>
      <w:r w:rsidRPr="00A077F8">
        <w:rPr>
          <w:lang w:val="nb-NO"/>
        </w:rPr>
        <w:t xml:space="preserve">Mottak av post: Det er </w:t>
      </w:r>
      <w:r w:rsidR="00B413CC">
        <w:rPr>
          <w:lang w:val="nb-NO"/>
        </w:rPr>
        <w:t>T</w:t>
      </w:r>
      <w:r w:rsidR="008D0ED8">
        <w:rPr>
          <w:lang w:val="nb-NO"/>
        </w:rPr>
        <w:t>jenesteleder</w:t>
      </w:r>
      <w:r w:rsidRPr="00A077F8">
        <w:rPr>
          <w:lang w:val="nb-NO"/>
        </w:rPr>
        <w:t xml:space="preserve"> som skanner og registrerer all post til barnehagene.   </w:t>
      </w:r>
    </w:p>
    <w:p w14:paraId="312E3381" w14:textId="77777777" w:rsidR="00A077F8" w:rsidRPr="00A077F8" w:rsidRDefault="00A077F8" w:rsidP="00A077F8">
      <w:pPr>
        <w:rPr>
          <w:lang w:val="nb-NO"/>
        </w:rPr>
      </w:pPr>
      <w:r w:rsidRPr="00A077F8">
        <w:rPr>
          <w:lang w:val="nb-NO"/>
        </w:rPr>
        <w:t>Svarinn – Dokumenter mottas via svarinn og rett inn i Visma Flyt Barnehage og Sikker Sak.  </w:t>
      </w:r>
    </w:p>
    <w:p w14:paraId="547AAAC3" w14:textId="77777777" w:rsidR="00A077F8" w:rsidRDefault="00A077F8" w:rsidP="00A077F8">
      <w:pPr>
        <w:rPr>
          <w:lang w:val="nb-NO"/>
        </w:rPr>
      </w:pPr>
      <w:r w:rsidRPr="00A077F8">
        <w:rPr>
          <w:lang w:val="nb-NO"/>
        </w:rPr>
        <w:t> </w:t>
      </w:r>
    </w:p>
    <w:p w14:paraId="096E7CB5" w14:textId="77777777" w:rsidR="00B413CC" w:rsidRDefault="00B413CC" w:rsidP="00A077F8">
      <w:pPr>
        <w:rPr>
          <w:lang w:val="nb-NO"/>
        </w:rPr>
      </w:pPr>
    </w:p>
    <w:p w14:paraId="5E83F39B" w14:textId="77777777" w:rsidR="00B413CC" w:rsidRPr="00A077F8" w:rsidRDefault="00B413CC" w:rsidP="00A077F8">
      <w:pPr>
        <w:rPr>
          <w:lang w:val="nb-NO"/>
        </w:rPr>
      </w:pPr>
    </w:p>
    <w:p w14:paraId="00F5DEF3" w14:textId="53D46667" w:rsidR="00A077F8" w:rsidRPr="00A077F8" w:rsidRDefault="00A077F8" w:rsidP="00A077F8">
      <w:pPr>
        <w:rPr>
          <w:lang w:val="nb-NO"/>
        </w:rPr>
      </w:pPr>
      <w:r w:rsidRPr="00A077F8">
        <w:rPr>
          <w:b/>
          <w:bCs/>
          <w:lang w:val="nb-NO"/>
        </w:rPr>
        <w:lastRenderedPageBreak/>
        <w:t xml:space="preserve"> Rutiner som definerer ansvar for:</w:t>
      </w:r>
      <w:r w:rsidRPr="00A077F8">
        <w:rPr>
          <w:lang w:val="nb-NO"/>
        </w:rPr>
        <w:t> </w:t>
      </w:r>
    </w:p>
    <w:p w14:paraId="7376B72A" w14:textId="77777777" w:rsidR="00A077F8" w:rsidRPr="00A077F8" w:rsidRDefault="00A077F8" w:rsidP="00A077F8">
      <w:pPr>
        <w:rPr>
          <w:lang w:val="nb-NO"/>
        </w:rPr>
      </w:pPr>
      <w:r w:rsidRPr="00A077F8">
        <w:rPr>
          <w:b/>
          <w:bCs/>
          <w:lang w:val="nb-NO"/>
        </w:rPr>
        <w:t>Fordeling av dokumenter</w:t>
      </w:r>
      <w:r w:rsidRPr="00A077F8">
        <w:rPr>
          <w:lang w:val="nb-NO"/>
        </w:rPr>
        <w:t> </w:t>
      </w:r>
    </w:p>
    <w:p w14:paraId="2C5DAA84" w14:textId="3ECCA919" w:rsidR="00A077F8" w:rsidRPr="00A077F8" w:rsidRDefault="00A077F8" w:rsidP="00A077F8">
      <w:pPr>
        <w:numPr>
          <w:ilvl w:val="0"/>
          <w:numId w:val="25"/>
        </w:numPr>
        <w:rPr>
          <w:lang w:val="nb-NO"/>
        </w:rPr>
      </w:pPr>
      <w:r w:rsidRPr="00A077F8">
        <w:rPr>
          <w:lang w:val="nb-NO"/>
        </w:rPr>
        <w:t xml:space="preserve">Ved registrering av inngående dokumenter kobler </w:t>
      </w:r>
      <w:r w:rsidR="008D0ED8">
        <w:rPr>
          <w:lang w:val="nb-NO"/>
        </w:rPr>
        <w:t>tjenesteleder</w:t>
      </w:r>
      <w:r w:rsidRPr="00A077F8">
        <w:rPr>
          <w:lang w:val="nb-NO"/>
        </w:rPr>
        <w:t xml:space="preserve"> disse basert på barnets navn. Hvert enkelt barn er tildelt en saksbehandler som får varsel om nytt dokument i aktuell sak </w:t>
      </w:r>
    </w:p>
    <w:p w14:paraId="20634A52" w14:textId="77777777" w:rsidR="00A077F8" w:rsidRPr="00A077F8" w:rsidRDefault="00A077F8" w:rsidP="00A077F8">
      <w:pPr>
        <w:numPr>
          <w:ilvl w:val="0"/>
          <w:numId w:val="25"/>
        </w:numPr>
        <w:rPr>
          <w:lang w:val="nb-NO"/>
        </w:rPr>
      </w:pPr>
      <w:r w:rsidRPr="00A077F8">
        <w:rPr>
          <w:b/>
          <w:bCs/>
          <w:lang w:val="nb-NO"/>
        </w:rPr>
        <w:t>Retting av registrerte journal- og arkivopplysninger </w:t>
      </w:r>
    </w:p>
    <w:p w14:paraId="1C26E064" w14:textId="1468149B" w:rsidR="00A077F8" w:rsidRPr="00A077F8" w:rsidRDefault="00A077F8" w:rsidP="00A077F8">
      <w:pPr>
        <w:numPr>
          <w:ilvl w:val="0"/>
          <w:numId w:val="25"/>
        </w:numPr>
        <w:rPr>
          <w:lang w:val="nb-NO"/>
        </w:rPr>
      </w:pPr>
      <w:r w:rsidRPr="00A077F8">
        <w:rPr>
          <w:lang w:val="nb-NO"/>
        </w:rPr>
        <w:t xml:space="preserve">Retting av uriktige registreringer gjøres snarest mulig etter at feil er oppdaget. Feilen kan kun rettes av </w:t>
      </w:r>
      <w:r w:rsidR="008D0ED8">
        <w:rPr>
          <w:lang w:val="nb-NO"/>
        </w:rPr>
        <w:t>tjenesteleder</w:t>
      </w:r>
      <w:r w:rsidRPr="00A077F8">
        <w:rPr>
          <w:lang w:val="nb-NO"/>
        </w:rPr>
        <w:t>.  </w:t>
      </w:r>
    </w:p>
    <w:p w14:paraId="1A7B2370" w14:textId="77777777" w:rsidR="00A077F8" w:rsidRPr="00A077F8" w:rsidRDefault="00A077F8" w:rsidP="00A077F8">
      <w:pPr>
        <w:numPr>
          <w:ilvl w:val="0"/>
          <w:numId w:val="25"/>
        </w:numPr>
        <w:rPr>
          <w:lang w:val="nb-NO"/>
        </w:rPr>
      </w:pPr>
      <w:r w:rsidRPr="00A077F8">
        <w:rPr>
          <w:b/>
          <w:bCs/>
          <w:lang w:val="nb-NO"/>
        </w:rPr>
        <w:t>Avskrivning og ferdigstillelse av dokumenter</w:t>
      </w:r>
    </w:p>
    <w:p w14:paraId="010B41A1" w14:textId="77777777" w:rsidR="00A077F8" w:rsidRPr="00A077F8" w:rsidRDefault="00A077F8" w:rsidP="00A077F8">
      <w:pPr>
        <w:numPr>
          <w:ilvl w:val="0"/>
          <w:numId w:val="25"/>
        </w:numPr>
        <w:rPr>
          <w:lang w:val="nb-NO"/>
        </w:rPr>
      </w:pPr>
      <w:r w:rsidRPr="00A077F8">
        <w:rPr>
          <w:lang w:val="nb-NO"/>
        </w:rPr>
        <w:t xml:space="preserve"> Saksbehandler har ansvaret for å ferdigstille alle dokumenter de er ansvarlige for enten det gjelder journalnotat eller postjournal. Leder er ansvarlig for ferdigstillelse der leders signatur fremkommer. </w:t>
      </w:r>
      <w:r w:rsidRPr="00A077F8">
        <w:rPr>
          <w:color w:val="FF0000"/>
          <w:lang w:val="nb-NO"/>
        </w:rPr>
        <w:t>Arkiv leder følger opp dette og påser at riktig arkivering skjer i visma samhandling arkiv (arkivkjernen), samt følger opp feil og mangler som oppstår i Svarut tjenesten. </w:t>
      </w:r>
    </w:p>
    <w:p w14:paraId="27E16AF9" w14:textId="77EB2F9C" w:rsidR="00A077F8" w:rsidRPr="00A077F8" w:rsidRDefault="00A077F8" w:rsidP="00A077F8">
      <w:pPr>
        <w:numPr>
          <w:ilvl w:val="0"/>
          <w:numId w:val="25"/>
        </w:numPr>
        <w:rPr>
          <w:lang w:val="nb-NO"/>
        </w:rPr>
      </w:pPr>
      <w:r w:rsidRPr="00A077F8">
        <w:rPr>
          <w:lang w:val="nb-NO"/>
        </w:rPr>
        <w:t>Vurdering av spørsmål vedrørende offentlighet og registrering av unntak for offentlighet og hjemmel for dette</w:t>
      </w:r>
      <w:r w:rsidR="00DF418C">
        <w:rPr>
          <w:lang w:val="nb-NO"/>
        </w:rPr>
        <w:t>.</w:t>
      </w:r>
      <w:r w:rsidRPr="00A077F8">
        <w:rPr>
          <w:lang w:val="nb-NO"/>
        </w:rPr>
        <w:t> </w:t>
      </w:r>
      <w:r w:rsidRPr="00A077F8">
        <w:rPr>
          <w:rFonts w:ascii="Arial" w:hAnsi="Arial" w:cs="Arial"/>
          <w:lang w:val="nb-NO"/>
        </w:rPr>
        <w:t> </w:t>
      </w:r>
      <w:r w:rsidRPr="00A077F8">
        <w:rPr>
          <w:lang w:val="nb-NO"/>
        </w:rPr>
        <w:t xml:space="preserve">Alle dokumenter er unntatt offentlighet ihht Offentlighetsloven </w:t>
      </w:r>
      <w:r w:rsidRPr="00A077F8">
        <w:rPr>
          <w:rFonts w:ascii="Aptos" w:hAnsi="Aptos" w:cs="Aptos"/>
          <w:lang w:val="nb-NO"/>
        </w:rPr>
        <w:t>§</w:t>
      </w:r>
      <w:r w:rsidRPr="00A077F8">
        <w:rPr>
          <w:lang w:val="nb-NO"/>
        </w:rPr>
        <w:t xml:space="preserve">13 jf Forvaltningslovens </w:t>
      </w:r>
      <w:r w:rsidRPr="00A077F8">
        <w:rPr>
          <w:rFonts w:ascii="Aptos" w:hAnsi="Aptos" w:cs="Aptos"/>
          <w:lang w:val="nb-NO"/>
        </w:rPr>
        <w:t>§</w:t>
      </w:r>
      <w:r w:rsidRPr="00A077F8">
        <w:rPr>
          <w:lang w:val="nb-NO"/>
        </w:rPr>
        <w:t>13, 1. ledd nr. 1.</w:t>
      </w:r>
      <w:r w:rsidRPr="00A077F8">
        <w:rPr>
          <w:rFonts w:ascii="Aptos" w:hAnsi="Aptos" w:cs="Aptos"/>
          <w:lang w:val="nb-NO"/>
        </w:rPr>
        <w:t> </w:t>
      </w:r>
    </w:p>
    <w:p w14:paraId="0DD18FC1" w14:textId="60F721A7" w:rsidR="00A077F8" w:rsidRPr="00A077F8" w:rsidRDefault="00A077F8" w:rsidP="00A077F8">
      <w:pPr>
        <w:numPr>
          <w:ilvl w:val="0"/>
          <w:numId w:val="48"/>
        </w:numPr>
        <w:rPr>
          <w:lang w:val="nb-NO"/>
        </w:rPr>
      </w:pPr>
      <w:r w:rsidRPr="00A077F8">
        <w:rPr>
          <w:b/>
          <w:bCs/>
          <w:lang w:val="nb-NO"/>
        </w:rPr>
        <w:t>Prosedyre for registrering og arkivering til bruk dersom systemet er ute av drift</w:t>
      </w:r>
    </w:p>
    <w:p w14:paraId="3B848E0E" w14:textId="77777777" w:rsidR="00A077F8" w:rsidRPr="00A077F8" w:rsidRDefault="00A077F8" w:rsidP="00A077F8">
      <w:pPr>
        <w:rPr>
          <w:lang w:val="nb-NO"/>
        </w:rPr>
      </w:pPr>
      <w:r w:rsidRPr="00A077F8">
        <w:rPr>
          <w:lang w:val="nb-NO"/>
        </w:rPr>
        <w:t>Hvis systemet er ute av drift for kortere tid (2-3 dager), utsettes registreringen til systemet virker igjen. Hvis systemproblemene viser seg å bli langvarige (mer enn 3 dager), iverksettes journalføring i papirbasert journal, og dokumentene lagres kronologisk. Kun kopier deles ut til saksbehandlere. Utgående post lagres på nytt når systemet fungerer igjen. Inngående brev skannes inn når systemet er i drift igjen. </w:t>
      </w:r>
    </w:p>
    <w:p w14:paraId="674A9459" w14:textId="276E720E" w:rsidR="00A077F8" w:rsidRPr="00A077F8" w:rsidRDefault="00A077F8" w:rsidP="00A077F8">
      <w:r w:rsidRPr="00A077F8">
        <w:t xml:space="preserve"> - Oppbevaring og sikring av elektroniske arkivdokumenter </w:t>
      </w:r>
    </w:p>
    <w:p w14:paraId="332A1A03" w14:textId="77777777" w:rsidR="00A077F8" w:rsidRPr="00A077F8" w:rsidRDefault="00A077F8" w:rsidP="00A077F8">
      <w:pPr>
        <w:rPr>
          <w:lang w:val="nb-NO"/>
        </w:rPr>
      </w:pPr>
      <w:r w:rsidRPr="00A077F8">
        <w:rPr>
          <w:lang w:val="nb-NO"/>
        </w:rPr>
        <w:t>Det skal utarbeides rutiner for organet som beskriver hvordan arkivdokumentene oppbevares og sikres, herunder: </w:t>
      </w:r>
    </w:p>
    <w:p w14:paraId="7134AC58" w14:textId="41BCB891" w:rsidR="00A077F8" w:rsidRPr="00A077F8" w:rsidRDefault="00A077F8" w:rsidP="00A077F8">
      <w:pPr>
        <w:numPr>
          <w:ilvl w:val="0"/>
          <w:numId w:val="48"/>
        </w:numPr>
        <w:rPr>
          <w:lang w:val="nb-NO"/>
        </w:rPr>
      </w:pPr>
      <w:r w:rsidRPr="00A077F8">
        <w:rPr>
          <w:b/>
          <w:bCs/>
          <w:lang w:val="nb-NO"/>
        </w:rPr>
        <w:t xml:space="preserve"> Lagringsmedier og arkivformat </w:t>
      </w:r>
    </w:p>
    <w:p w14:paraId="0CC4A236" w14:textId="77777777" w:rsidR="00A077F8" w:rsidRPr="00A077F8" w:rsidRDefault="00A077F8" w:rsidP="00A077F8">
      <w:pPr>
        <w:rPr>
          <w:lang w:val="nb-NO"/>
        </w:rPr>
      </w:pPr>
      <w:r w:rsidRPr="00A077F8">
        <w:rPr>
          <w:lang w:val="nb-NO"/>
        </w:rPr>
        <w:lastRenderedPageBreak/>
        <w:t>Visma Flyt kan kun arkivere tekstdokumenter med bilde eller grafiske objekt: ren tekst eller PDF/A. Lydfiler må transkriberes til tekstdokument. </w:t>
      </w:r>
    </w:p>
    <w:p w14:paraId="6E8F9701" w14:textId="77777777" w:rsidR="00A077F8" w:rsidRPr="00A077F8" w:rsidRDefault="00A077F8" w:rsidP="00A077F8">
      <w:pPr>
        <w:rPr>
          <w:lang w:val="nb-NO"/>
        </w:rPr>
      </w:pPr>
      <w:r w:rsidRPr="00A077F8">
        <w:rPr>
          <w:lang w:val="nb-NO"/>
        </w:rPr>
        <w:t>Ved avlevering og deponering til kommunalt arkivdepot skal alle elektroniske dokumenter være lagret i disse formatene. </w:t>
      </w:r>
    </w:p>
    <w:p w14:paraId="15A0F3B5" w14:textId="77777777" w:rsidR="00A077F8" w:rsidRPr="00A077F8" w:rsidRDefault="00A077F8" w:rsidP="00A077F8">
      <w:pPr>
        <w:rPr>
          <w:lang w:val="nb-NO"/>
        </w:rPr>
      </w:pPr>
      <w:r w:rsidRPr="00A077F8">
        <w:rPr>
          <w:lang w:val="nb-NO"/>
        </w:rPr>
        <w:t>Visma Flyt har Noark 5 godkjent arkivkjerne der all dokumentasjon blir arkivert i godkjente arkivformat. Utgående dokumenter blir produsert i word-format og konvertert til PDF-A format når de blir arkivert i arkivkjernen. Skannede dokumenter blir PDF-A format. </w:t>
      </w:r>
    </w:p>
    <w:p w14:paraId="5AB2216C" w14:textId="2930BBCC" w:rsidR="00A077F8" w:rsidRPr="00A077F8" w:rsidRDefault="00A077F8" w:rsidP="00A077F8">
      <w:r w:rsidRPr="00A077F8">
        <w:rPr>
          <w:b/>
          <w:bCs/>
        </w:rPr>
        <w:t>Elektronisk arkivering og arkivering på papi</w:t>
      </w:r>
      <w:r w:rsidRPr="00A077F8">
        <w:t>r </w:t>
      </w:r>
    </w:p>
    <w:p w14:paraId="7EB90EB0" w14:textId="77777777" w:rsidR="00A077F8" w:rsidRPr="00A077F8" w:rsidRDefault="00A077F8" w:rsidP="00A077F8">
      <w:r w:rsidRPr="00A077F8">
        <w:t>I</w:t>
      </w:r>
      <w:r w:rsidRPr="00A077F8">
        <w:rPr>
          <w:rFonts w:ascii="Arial" w:hAnsi="Arial" w:cs="Arial"/>
        </w:rPr>
        <w:t> </w:t>
      </w:r>
      <w:r w:rsidRPr="00A077F8">
        <w:t>et fullelektronisk arkiv som er Noark 5-godkjent, blir alle arkivverdige dokumenter arkivert fortl</w:t>
      </w:r>
      <w:r w:rsidRPr="00A077F8">
        <w:rPr>
          <w:rFonts w:ascii="Aptos" w:hAnsi="Aptos" w:cs="Aptos"/>
        </w:rPr>
        <w:t>ø</w:t>
      </w:r>
      <w:r w:rsidRPr="00A077F8">
        <w:t>pende og avlevert elektronisk ved henleggelse av mappe.</w:t>
      </w:r>
      <w:r w:rsidRPr="00A077F8">
        <w:rPr>
          <w:rFonts w:ascii="Aptos" w:hAnsi="Aptos" w:cs="Aptos"/>
        </w:rPr>
        <w:t> </w:t>
      </w:r>
    </w:p>
    <w:p w14:paraId="1C7569B4" w14:textId="6D9A3F9C" w:rsidR="00A077F8" w:rsidRPr="00A077F8" w:rsidRDefault="00A077F8" w:rsidP="00A077F8">
      <w:r w:rsidRPr="00A077F8">
        <w:t xml:space="preserve">Originaldokument oppbevares i låsbart skap hos </w:t>
      </w:r>
      <w:r w:rsidR="008E6C60">
        <w:t>tjenesteleder</w:t>
      </w:r>
      <w:r w:rsidRPr="00A077F8">
        <w:t xml:space="preserve"> i minimum 3 mnd før det makuleres. </w:t>
      </w:r>
    </w:p>
    <w:p w14:paraId="5F64EA4B" w14:textId="23A76426" w:rsidR="00A077F8" w:rsidRPr="00A077F8" w:rsidRDefault="00A077F8" w:rsidP="00A077F8">
      <w:r w:rsidRPr="00A077F8">
        <w:t xml:space="preserve">Oppdragskontrakter, taushetserklæring, politiattester og andre personrelaterte dokumenter knyttet til oppdragstakere arkiveres i personalmappe i </w:t>
      </w:r>
      <w:r w:rsidR="008E6C60">
        <w:t>HR/elements</w:t>
      </w:r>
      <w:r w:rsidRPr="00A077F8">
        <w:t>. </w:t>
      </w:r>
    </w:p>
    <w:p w14:paraId="3D7D1929" w14:textId="77777777" w:rsidR="00A077F8" w:rsidRPr="00A077F8" w:rsidRDefault="00A077F8" w:rsidP="00A077F8">
      <w:pPr>
        <w:rPr>
          <w:lang w:val="nb-NO"/>
        </w:rPr>
      </w:pPr>
      <w:r w:rsidRPr="00A077F8">
        <w:rPr>
          <w:b/>
          <w:bCs/>
          <w:lang w:val="nb-NO"/>
        </w:rPr>
        <w:t>4c) Konvertering og papirkassasjon</w:t>
      </w:r>
    </w:p>
    <w:p w14:paraId="033B128A" w14:textId="77777777" w:rsidR="00A077F8" w:rsidRPr="00A077F8" w:rsidRDefault="00A077F8" w:rsidP="00A077F8">
      <w:pPr>
        <w:rPr>
          <w:lang w:val="nb-NO"/>
        </w:rPr>
      </w:pPr>
      <w:r w:rsidRPr="00A077F8">
        <w:rPr>
          <w:lang w:val="nb-NO"/>
        </w:rPr>
        <w:t>Tidspunkt for konvertering </w:t>
      </w:r>
    </w:p>
    <w:p w14:paraId="0C42E70B" w14:textId="77777777" w:rsidR="00A077F8" w:rsidRPr="00A077F8" w:rsidRDefault="00A077F8" w:rsidP="00A077F8">
      <w:pPr>
        <w:rPr>
          <w:lang w:val="nb-NO"/>
        </w:rPr>
      </w:pPr>
      <w:r w:rsidRPr="00A077F8">
        <w:rPr>
          <w:lang w:val="nb-NO"/>
        </w:rPr>
        <w:t>Hver enkelt saksbehandler journalfører egne klientrelaterte dokumenter. Disse arkiveres automatisk og umiddelbart i det saksbehandler setter dokumentet som ferdig. </w:t>
      </w:r>
    </w:p>
    <w:p w14:paraId="7DA6393B" w14:textId="77777777" w:rsidR="00A077F8" w:rsidRPr="00A077F8" w:rsidRDefault="00A077F8" w:rsidP="00A077F8">
      <w:pPr>
        <w:rPr>
          <w:lang w:val="nb-NO"/>
        </w:rPr>
      </w:pPr>
      <w:r w:rsidRPr="00A077F8">
        <w:rPr>
          <w:lang w:val="nb-NO"/>
        </w:rPr>
        <w:t>Retningslinjer for kassasjon av mottatte papirdokument som er skannet og arkivert elektronisk </w:t>
      </w:r>
    </w:p>
    <w:p w14:paraId="6CEE9205" w14:textId="35432B55" w:rsidR="00A077F8" w:rsidRPr="00A077F8" w:rsidRDefault="00A077F8" w:rsidP="00A077F8">
      <w:pPr>
        <w:rPr>
          <w:lang w:val="nb-NO"/>
        </w:rPr>
      </w:pPr>
      <w:r w:rsidRPr="00A077F8">
        <w:rPr>
          <w:lang w:val="nb-NO"/>
        </w:rPr>
        <w:t xml:space="preserve">Originaldokument oppbevares i låsbart skap hos </w:t>
      </w:r>
      <w:r w:rsidR="00586757">
        <w:rPr>
          <w:lang w:val="nb-NO"/>
        </w:rPr>
        <w:t>tjenesteleder</w:t>
      </w:r>
      <w:r w:rsidRPr="00A077F8">
        <w:rPr>
          <w:lang w:val="nb-NO"/>
        </w:rPr>
        <w:t xml:space="preserve"> i minimum 3 mnd før det makuleres. </w:t>
      </w:r>
    </w:p>
    <w:p w14:paraId="1764B5A4" w14:textId="1B2A500C" w:rsidR="00A077F8" w:rsidRPr="00A077F8" w:rsidRDefault="00A077F8" w:rsidP="00A077F8">
      <w:pPr>
        <w:rPr>
          <w:lang w:val="nb-NO"/>
        </w:rPr>
      </w:pPr>
      <w:r w:rsidRPr="00A077F8">
        <w:rPr>
          <w:b/>
          <w:bCs/>
          <w:lang w:val="nb-NO"/>
        </w:rPr>
        <w:t>Periodisering og vedlikehold</w:t>
      </w:r>
    </w:p>
    <w:p w14:paraId="0D9916BE" w14:textId="77777777" w:rsidR="00A077F8" w:rsidRPr="00A077F8" w:rsidRDefault="00A077F8" w:rsidP="00A077F8">
      <w:pPr>
        <w:rPr>
          <w:lang w:val="nb-NO"/>
        </w:rPr>
      </w:pPr>
      <w:r w:rsidRPr="00A077F8">
        <w:rPr>
          <w:lang w:val="nb-NO"/>
        </w:rPr>
        <w:t> Aktive brukere blir avsluttet kontinuerlig. </w:t>
      </w:r>
    </w:p>
    <w:p w14:paraId="450A3969" w14:textId="77777777" w:rsidR="00A077F8" w:rsidRPr="00A077F8" w:rsidRDefault="00A077F8" w:rsidP="00A077F8">
      <w:pPr>
        <w:rPr>
          <w:lang w:val="nb-NO"/>
        </w:rPr>
      </w:pPr>
      <w:r w:rsidRPr="00A077F8">
        <w:rPr>
          <w:lang w:val="nb-NO"/>
        </w:rPr>
        <w:lastRenderedPageBreak/>
        <w:t>Det varsles og avtales med kommunalt depot om planlagt periodisering og tidspunkt for deponering av elektronisk materiale, slik at dette kan skje umiddelbart etter periodisering er utført. </w:t>
      </w:r>
    </w:p>
    <w:p w14:paraId="34494870" w14:textId="77777777" w:rsidR="00A077F8" w:rsidRPr="00A077F8" w:rsidRDefault="00A077F8" w:rsidP="00A077F8">
      <w:pPr>
        <w:rPr>
          <w:lang w:val="nb-NO"/>
        </w:rPr>
      </w:pPr>
      <w:r w:rsidRPr="00A077F8">
        <w:rPr>
          <w:lang w:val="nb-NO"/>
        </w:rPr>
        <w:t>For vedlikehold av den aktive basen og de historiske databasene er det utarbeidet backup rutiner. </w:t>
      </w:r>
    </w:p>
    <w:p w14:paraId="7A6CBB9D" w14:textId="3651E83D" w:rsidR="00A077F8" w:rsidRPr="00A077F8" w:rsidRDefault="00A077F8" w:rsidP="00A077F8">
      <w:pPr>
        <w:rPr>
          <w:lang w:val="nb-NO"/>
        </w:rPr>
      </w:pPr>
      <w:r w:rsidRPr="00A077F8">
        <w:rPr>
          <w:b/>
          <w:bCs/>
          <w:lang w:val="nb-NO"/>
        </w:rPr>
        <w:t>Beskyttelse og informasjonssikkerhet </w:t>
      </w:r>
    </w:p>
    <w:p w14:paraId="38666874" w14:textId="26B89896" w:rsidR="00A077F8" w:rsidRPr="00A077F8" w:rsidRDefault="00A077F8" w:rsidP="00A077F8">
      <w:pPr>
        <w:rPr>
          <w:lang w:val="nb-NO"/>
        </w:rPr>
      </w:pPr>
      <w:r w:rsidRPr="00A077F8">
        <w:rPr>
          <w:lang w:val="nb-NO"/>
        </w:rPr>
        <w:t>Det er tilgangsstyring i Visma Flyt barnehage og Sikker Sak, slik at</w:t>
      </w:r>
      <w:r w:rsidRPr="00A077F8">
        <w:rPr>
          <w:rFonts w:ascii="Arial" w:hAnsi="Arial" w:cs="Arial"/>
          <w:lang w:val="nb-NO"/>
        </w:rPr>
        <w:t> </w:t>
      </w:r>
      <w:r w:rsidRPr="00A077F8">
        <w:rPr>
          <w:lang w:val="nb-NO"/>
        </w:rPr>
        <w:t xml:space="preserve">ingen har tilgang til mer enn de har behov for i sitt arbeid. </w:t>
      </w:r>
      <w:r w:rsidR="00E271F5">
        <w:rPr>
          <w:lang w:val="nb-NO"/>
        </w:rPr>
        <w:t>(</w:t>
      </w:r>
      <w:r w:rsidRPr="00A077F8">
        <w:rPr>
          <w:lang w:val="nb-NO"/>
        </w:rPr>
        <w:t>Vi har ogs</w:t>
      </w:r>
      <w:r w:rsidRPr="00A077F8">
        <w:rPr>
          <w:rFonts w:ascii="Aptos" w:hAnsi="Aptos" w:cs="Aptos"/>
          <w:lang w:val="nb-NO"/>
        </w:rPr>
        <w:t>å</w:t>
      </w:r>
      <w:r w:rsidRPr="00A077F8">
        <w:rPr>
          <w:lang w:val="nb-NO"/>
        </w:rPr>
        <w:t xml:space="preserve"> backuper som sikrer at materialet ikke g</w:t>
      </w:r>
      <w:r w:rsidRPr="00A077F8">
        <w:rPr>
          <w:rFonts w:ascii="Aptos" w:hAnsi="Aptos" w:cs="Aptos"/>
          <w:lang w:val="nb-NO"/>
        </w:rPr>
        <w:t>å</w:t>
      </w:r>
      <w:r w:rsidRPr="00A077F8">
        <w:rPr>
          <w:lang w:val="nb-NO"/>
        </w:rPr>
        <w:t>r tapt.</w:t>
      </w:r>
      <w:r w:rsidRPr="00A077F8">
        <w:rPr>
          <w:rFonts w:ascii="Aptos" w:hAnsi="Aptos" w:cs="Aptos"/>
          <w:lang w:val="nb-NO"/>
        </w:rPr>
        <w:t> </w:t>
      </w:r>
      <w:r w:rsidR="00E271F5">
        <w:rPr>
          <w:rFonts w:ascii="Aptos" w:hAnsi="Aptos" w:cs="Aptos"/>
          <w:lang w:val="nb-NO"/>
        </w:rPr>
        <w:t>)</w:t>
      </w:r>
    </w:p>
    <w:p w14:paraId="4BC1EBB4" w14:textId="492D317A" w:rsidR="00A077F8" w:rsidRPr="00A077F8" w:rsidRDefault="00A077F8" w:rsidP="00A077F8">
      <w:pPr>
        <w:rPr>
          <w:lang w:val="nb-NO"/>
        </w:rPr>
      </w:pPr>
      <w:r w:rsidRPr="00A077F8">
        <w:rPr>
          <w:lang w:val="nb-NO"/>
        </w:rPr>
        <w:t xml:space="preserve">Alle tilganger i Visma Flyt Barnehage og Sikker Sak tildeles av </w:t>
      </w:r>
      <w:r w:rsidR="008D0ED8">
        <w:rPr>
          <w:lang w:val="nb-NO"/>
        </w:rPr>
        <w:t>tjenesteleder</w:t>
      </w:r>
      <w:r w:rsidRPr="00A077F8">
        <w:rPr>
          <w:lang w:val="nb-NO"/>
        </w:rPr>
        <w:t xml:space="preserve"> og</w:t>
      </w:r>
      <w:r w:rsidR="00E271F5">
        <w:rPr>
          <w:lang w:val="nb-NO"/>
        </w:rPr>
        <w:t xml:space="preserve"> ?</w:t>
      </w:r>
      <w:r w:rsidRPr="00A077F8">
        <w:rPr>
          <w:lang w:val="nb-NO"/>
        </w:rPr>
        <w:t xml:space="preserve"> </w:t>
      </w:r>
      <w:r w:rsidRPr="00A077F8">
        <w:rPr>
          <w:strike/>
          <w:lang w:val="nb-NO"/>
        </w:rPr>
        <w:t>merkantil prosjektleder</w:t>
      </w:r>
      <w:r w:rsidRPr="00A077F8">
        <w:rPr>
          <w:lang w:val="nb-NO"/>
        </w:rPr>
        <w:t xml:space="preserve">. Ved behov for utvida rettigheter skal dette vurderes av </w:t>
      </w:r>
      <w:r w:rsidR="008D0ED8">
        <w:rPr>
          <w:lang w:val="nb-NO"/>
        </w:rPr>
        <w:t>tjenesteleder</w:t>
      </w:r>
      <w:r w:rsidRPr="00A077F8">
        <w:rPr>
          <w:lang w:val="nb-NO"/>
        </w:rPr>
        <w:t>.  </w:t>
      </w:r>
    </w:p>
    <w:p w14:paraId="697C2FC1" w14:textId="77777777" w:rsidR="00A077F8" w:rsidRPr="00A077F8" w:rsidRDefault="00A077F8" w:rsidP="00A077F8">
      <w:pPr>
        <w:rPr>
          <w:lang w:val="nb-NO"/>
        </w:rPr>
      </w:pPr>
      <w:r w:rsidRPr="00A077F8">
        <w:rPr>
          <w:lang w:val="nb-NO"/>
        </w:rPr>
        <w:t>Når et dokument er ferdig blir det ferdigstilt av saksbehandler. Når det er ferdigstilt er det ikke mulig å gjøre endringen i dokumentet i ettertid. </w:t>
      </w:r>
    </w:p>
    <w:p w14:paraId="5C40F75F" w14:textId="77777777" w:rsidR="00A077F8" w:rsidRPr="00A077F8" w:rsidRDefault="00A077F8" w:rsidP="00A077F8">
      <w:pPr>
        <w:rPr>
          <w:lang w:val="nb-NO"/>
        </w:rPr>
      </w:pPr>
      <w:r w:rsidRPr="00A077F8">
        <w:rPr>
          <w:lang w:val="nb-NO"/>
        </w:rPr>
        <w:t>Tiltak/rutiner papirdokumentasjon: </w:t>
      </w:r>
    </w:p>
    <w:p w14:paraId="435EE5CE" w14:textId="10544264" w:rsidR="00A077F8" w:rsidRPr="00A077F8" w:rsidRDefault="00A077F8" w:rsidP="00A077F8">
      <w:pPr>
        <w:rPr>
          <w:lang w:val="nb-NO"/>
        </w:rPr>
      </w:pPr>
      <w:r w:rsidRPr="00A077F8">
        <w:rPr>
          <w:lang w:val="nb-NO"/>
        </w:rPr>
        <w:t xml:space="preserve">Papirdokumentene oppbevares i låsbartskap hos </w:t>
      </w:r>
      <w:r w:rsidR="00E271F5">
        <w:rPr>
          <w:lang w:val="nb-NO"/>
        </w:rPr>
        <w:t>tjenesteleder</w:t>
      </w:r>
      <w:r w:rsidRPr="00A077F8">
        <w:rPr>
          <w:lang w:val="nb-NO"/>
        </w:rPr>
        <w:t>. Makulering/destruksjon utføres etter minimum 3 mnd. </w:t>
      </w:r>
    </w:p>
    <w:p w14:paraId="2AA2F810" w14:textId="77777777" w:rsidR="00A077F8" w:rsidRPr="00A077F8" w:rsidRDefault="00A077F8" w:rsidP="00A077F8">
      <w:pPr>
        <w:rPr>
          <w:lang w:val="nb-NO"/>
        </w:rPr>
      </w:pPr>
      <w:r w:rsidRPr="00A077F8">
        <w:rPr>
          <w:lang w:val="nb-NO"/>
        </w:rPr>
        <w:t>Papirdokumenter som inneholder sensitive opplysninger skal ikke blandes med annet avfall, men legges i spesialdunker for makulering/destruering av sensitiv dokumentasjon. Den enkelte saksbehandler er selv ansvarlig for at dokumenter som inneholder sensitive opplysninger behandles/oppbevares forsvarlig og utilgjengelig for uvedkommende, og makuleres umiddelbart når saker avsluttes. </w:t>
      </w:r>
    </w:p>
    <w:p w14:paraId="49134AB0" w14:textId="4E12C2B4" w:rsidR="00A077F8" w:rsidRPr="00A077F8" w:rsidRDefault="00A077F8" w:rsidP="00A077F8">
      <w:pPr>
        <w:rPr>
          <w:lang w:val="nb-NO"/>
        </w:rPr>
      </w:pPr>
      <w:r w:rsidRPr="00A077F8">
        <w:rPr>
          <w:lang w:val="nb-NO"/>
        </w:rPr>
        <w:t xml:space="preserve"> Destruksjon av papirversjon etter skanning </w:t>
      </w:r>
    </w:p>
    <w:p w14:paraId="042529B8" w14:textId="77777777" w:rsidR="00A077F8" w:rsidRPr="00A077F8" w:rsidRDefault="00A077F8" w:rsidP="00A077F8">
      <w:pPr>
        <w:rPr>
          <w:lang w:val="nb-NO"/>
        </w:rPr>
      </w:pPr>
      <w:r w:rsidRPr="00A077F8">
        <w:rPr>
          <w:lang w:val="nb-NO"/>
        </w:rPr>
        <w:t>Visma Flyt Barnehage og Sikker Sak </w:t>
      </w:r>
    </w:p>
    <w:p w14:paraId="20BE1AEA" w14:textId="77777777" w:rsidR="00A077F8" w:rsidRPr="00A077F8" w:rsidRDefault="00A077F8" w:rsidP="00A077F8">
      <w:pPr>
        <w:rPr>
          <w:lang w:val="nb-NO"/>
        </w:rPr>
      </w:pPr>
      <w:r w:rsidRPr="00A077F8">
        <w:rPr>
          <w:lang w:val="nb-NO"/>
        </w:rPr>
        <w:t>1) Vurdering og retningslinje for dokumenter som skal oppbevares på papir </w:t>
      </w:r>
    </w:p>
    <w:p w14:paraId="381B36C9" w14:textId="77777777" w:rsidR="00A077F8" w:rsidRPr="00A077F8" w:rsidRDefault="00A077F8" w:rsidP="00A077F8">
      <w:pPr>
        <w:rPr>
          <w:lang w:val="nb-NO"/>
        </w:rPr>
      </w:pPr>
      <w:r w:rsidRPr="00A077F8">
        <w:rPr>
          <w:lang w:val="nb-NO"/>
        </w:rPr>
        <w:t xml:space="preserve">Riksarkivarens bestemmelser om destruksjon av papirversjon etter skanning i den løpende arkivdanningen (jf. Riksarkivarens forskrift § 3-6) sier at «Når arkivdokumenter på papir blir skannet i tråd med kravene i § 5-15, og de arkiveres elektronisk som ledd i den løpende </w:t>
      </w:r>
      <w:r w:rsidRPr="00A077F8">
        <w:rPr>
          <w:lang w:val="nb-NO"/>
        </w:rPr>
        <w:lastRenderedPageBreak/>
        <w:t>arkivdanningen, kan papirversjonen av dokumentene destrueres. Arkivskaper har ansvar for å vurdere hvilke konsekvenser destruksjon vil kunne ha for juridiske rettigheter og plikter for organet selv eller for andre, og påse at behov for bevaring av originalmediet blir ivaretatt. Destruksjon må ikke skje dersom lovbestemte formkrav, for eksempel krav om håndskrevet signatur eller andre juridiske hensyn, krever at papirversjonen bevares. Det er ikke adgang til å destruere originaldokumenter som kommer inn under destruksjonsforbudet i § 8-7.» </w:t>
      </w:r>
    </w:p>
    <w:p w14:paraId="07118435" w14:textId="77777777" w:rsidR="00A077F8" w:rsidRPr="00A077F8" w:rsidRDefault="00A077F8" w:rsidP="00A077F8">
      <w:pPr>
        <w:rPr>
          <w:lang w:val="nb-NO"/>
        </w:rPr>
      </w:pPr>
      <w:r w:rsidRPr="00A077F8">
        <w:rPr>
          <w:lang w:val="nb-NO"/>
        </w:rPr>
        <w:t>Elektroniske arkiv </w:t>
      </w:r>
    </w:p>
    <w:p w14:paraId="460987CC" w14:textId="77777777" w:rsidR="00A077F8" w:rsidRPr="00A077F8" w:rsidRDefault="00A077F8" w:rsidP="00A077F8">
      <w:pPr>
        <w:rPr>
          <w:lang w:val="nb-NO"/>
        </w:rPr>
      </w:pPr>
      <w:r w:rsidRPr="00A077F8">
        <w:rPr>
          <w:lang w:val="nb-NO"/>
        </w:rPr>
        <w:t>Alle dokumenter skannes inn i aktuell klientmappe, og makuleres etter minimum 3 mnd.</w:t>
      </w:r>
      <w:r w:rsidRPr="00A077F8">
        <w:rPr>
          <w:rFonts w:ascii="Arial" w:hAnsi="Arial" w:cs="Arial"/>
          <w:lang w:val="nb-NO"/>
        </w:rPr>
        <w:t> </w:t>
      </w:r>
      <w:r w:rsidRPr="00A077F8">
        <w:rPr>
          <w:rFonts w:ascii="Aptos" w:hAnsi="Aptos" w:cs="Aptos"/>
          <w:lang w:val="nb-NO"/>
        </w:rPr>
        <w:t> </w:t>
      </w:r>
    </w:p>
    <w:p w14:paraId="788F3508" w14:textId="77777777" w:rsidR="00FF734A" w:rsidRDefault="00FF734A" w:rsidP="00A077F8">
      <w:pPr>
        <w:rPr>
          <w:lang w:val="nb-NO"/>
        </w:rPr>
      </w:pPr>
    </w:p>
    <w:p w14:paraId="76AB6CD4" w14:textId="7B1BE78E" w:rsidR="00A077F8" w:rsidRPr="00A077F8" w:rsidRDefault="00A077F8" w:rsidP="00A077F8">
      <w:pPr>
        <w:rPr>
          <w:lang w:val="nb-NO"/>
        </w:rPr>
      </w:pPr>
      <w:r w:rsidRPr="00A077F8">
        <w:rPr>
          <w:lang w:val="nb-NO"/>
        </w:rPr>
        <w:t>Operatøransvar, arbeidsprosedyre og rutiner for kvalitetssikring ved skanning av innkomne papirdokumenter </w:t>
      </w:r>
    </w:p>
    <w:p w14:paraId="297B0B69" w14:textId="77777777" w:rsidR="00A077F8" w:rsidRPr="00A077F8" w:rsidRDefault="00A077F8" w:rsidP="00A077F8">
      <w:pPr>
        <w:rPr>
          <w:lang w:val="nb-NO"/>
        </w:rPr>
      </w:pPr>
      <w:r w:rsidRPr="00A077F8">
        <w:rPr>
          <w:lang w:val="nb-NO"/>
        </w:rPr>
        <w:t>Superbruker/merkantil har operatøransvaret for skanningen av innkomne papirdokumenter. </w:t>
      </w:r>
    </w:p>
    <w:p w14:paraId="70718180" w14:textId="77777777" w:rsidR="00A077F8" w:rsidRPr="00A077F8" w:rsidRDefault="00A077F8" w:rsidP="00A077F8">
      <w:pPr>
        <w:rPr>
          <w:lang w:val="nb-NO"/>
        </w:rPr>
      </w:pPr>
      <w:r w:rsidRPr="00A077F8">
        <w:rPr>
          <w:lang w:val="nb-NO"/>
        </w:rPr>
        <w:t>Etter at dagens post er sortert, skannes og etterbehandles de arkivverdige dokumentene i skanner programmet PixEdit og lagres i PDF format i postregistreringsbildet Visma Flyt Barnehage og Sikker Sak før dokumentene registreres inn på den enkelte klient i Visma Flyt Barnehage og Sikker Sak. </w:t>
      </w:r>
    </w:p>
    <w:p w14:paraId="4D81FAD8" w14:textId="77777777" w:rsidR="00A077F8" w:rsidRPr="00A077F8" w:rsidRDefault="00A077F8" w:rsidP="00A077F8">
      <w:pPr>
        <w:rPr>
          <w:lang w:val="nb-NO"/>
        </w:rPr>
      </w:pPr>
      <w:r w:rsidRPr="00A077F8">
        <w:rPr>
          <w:lang w:val="nb-NO"/>
        </w:rPr>
        <w:t>Under registrering i Visma Flyt Barnehage og Sikker Sak kvalitet sikres skanningen: </w:t>
      </w:r>
    </w:p>
    <w:p w14:paraId="0E810750" w14:textId="77777777" w:rsidR="00A077F8" w:rsidRPr="00A077F8" w:rsidRDefault="00A077F8" w:rsidP="00A077F8">
      <w:pPr>
        <w:rPr>
          <w:lang w:val="nb-NO"/>
        </w:rPr>
      </w:pPr>
      <w:r w:rsidRPr="00A077F8">
        <w:rPr>
          <w:lang w:val="nb-NO"/>
        </w:rPr>
        <w:t>-</w:t>
      </w:r>
      <w:r w:rsidRPr="00A077F8">
        <w:rPr>
          <w:rFonts w:ascii="Arial" w:hAnsi="Arial" w:cs="Arial"/>
          <w:lang w:val="nb-NO"/>
        </w:rPr>
        <w:t>       </w:t>
      </w:r>
      <w:r w:rsidRPr="00A077F8">
        <w:rPr>
          <w:lang w:val="nb-NO"/>
        </w:rPr>
        <w:t xml:space="preserve"> er alle mottatte dokumenter skannet og arkivert?</w:t>
      </w:r>
      <w:r w:rsidRPr="00A077F8">
        <w:rPr>
          <w:rFonts w:ascii="Aptos" w:hAnsi="Aptos" w:cs="Aptos"/>
          <w:lang w:val="nb-NO"/>
        </w:rPr>
        <w:t> </w:t>
      </w:r>
    </w:p>
    <w:p w14:paraId="07024F8C" w14:textId="77777777" w:rsidR="00A077F8" w:rsidRPr="00A077F8" w:rsidRDefault="00A077F8" w:rsidP="00A077F8">
      <w:pPr>
        <w:rPr>
          <w:lang w:val="nb-NO"/>
        </w:rPr>
      </w:pPr>
      <w:r w:rsidRPr="00A077F8">
        <w:rPr>
          <w:lang w:val="nb-NO"/>
        </w:rPr>
        <w:t>-</w:t>
      </w:r>
      <w:r w:rsidRPr="00A077F8">
        <w:rPr>
          <w:rFonts w:ascii="Arial" w:hAnsi="Arial" w:cs="Arial"/>
          <w:lang w:val="nb-NO"/>
        </w:rPr>
        <w:t>       </w:t>
      </w:r>
      <w:r w:rsidRPr="00A077F8">
        <w:rPr>
          <w:lang w:val="nb-NO"/>
        </w:rPr>
        <w:t xml:space="preserve"> er alle sider kommet med i hvert dokument?</w:t>
      </w:r>
      <w:r w:rsidRPr="00A077F8">
        <w:rPr>
          <w:rFonts w:ascii="Aptos" w:hAnsi="Aptos" w:cs="Aptos"/>
          <w:lang w:val="nb-NO"/>
        </w:rPr>
        <w:t> </w:t>
      </w:r>
    </w:p>
    <w:p w14:paraId="7EB26C45" w14:textId="77777777" w:rsidR="00A077F8" w:rsidRPr="00A077F8" w:rsidRDefault="00A077F8" w:rsidP="00A077F8">
      <w:pPr>
        <w:rPr>
          <w:lang w:val="nb-NO"/>
        </w:rPr>
      </w:pPr>
      <w:r w:rsidRPr="00A077F8">
        <w:rPr>
          <w:lang w:val="nb-NO"/>
        </w:rPr>
        <w:t>-</w:t>
      </w:r>
      <w:r w:rsidRPr="00A077F8">
        <w:rPr>
          <w:rFonts w:ascii="Arial" w:hAnsi="Arial" w:cs="Arial"/>
          <w:lang w:val="nb-NO"/>
        </w:rPr>
        <w:t>       </w:t>
      </w:r>
      <w:r w:rsidRPr="00A077F8">
        <w:rPr>
          <w:lang w:val="nb-NO"/>
        </w:rPr>
        <w:t xml:space="preserve"> er skanningen lesbar og kvalitetsmessig god nok?</w:t>
      </w:r>
      <w:r w:rsidRPr="00A077F8">
        <w:rPr>
          <w:rFonts w:ascii="Aptos" w:hAnsi="Aptos" w:cs="Aptos"/>
          <w:lang w:val="nb-NO"/>
        </w:rPr>
        <w:t> </w:t>
      </w:r>
    </w:p>
    <w:p w14:paraId="1DF09F09" w14:textId="77777777" w:rsidR="00A077F8" w:rsidRPr="00A077F8" w:rsidRDefault="00A077F8" w:rsidP="00A077F8">
      <w:pPr>
        <w:rPr>
          <w:lang w:val="nb-NO"/>
        </w:rPr>
      </w:pPr>
      <w:r w:rsidRPr="00A077F8">
        <w:rPr>
          <w:lang w:val="nb-NO"/>
        </w:rPr>
        <w:t>-</w:t>
      </w:r>
      <w:r w:rsidRPr="00A077F8">
        <w:rPr>
          <w:rFonts w:ascii="Arial" w:hAnsi="Arial" w:cs="Arial"/>
          <w:lang w:val="nb-NO"/>
        </w:rPr>
        <w:t>       </w:t>
      </w:r>
      <w:r w:rsidRPr="00A077F8">
        <w:rPr>
          <w:lang w:val="nb-NO"/>
        </w:rPr>
        <w:t xml:space="preserve"> er det er samsvar mellom arkiverte dokumenter og registrerte opplysninger? </w:t>
      </w:r>
      <w:r w:rsidRPr="00A077F8">
        <w:rPr>
          <w:rFonts w:ascii="Arial" w:hAnsi="Arial" w:cs="Arial"/>
          <w:lang w:val="nb-NO"/>
        </w:rPr>
        <w:t> </w:t>
      </w:r>
      <w:r w:rsidRPr="00A077F8">
        <w:rPr>
          <w:lang w:val="nb-NO"/>
        </w:rPr>
        <w:t> </w:t>
      </w:r>
    </w:p>
    <w:p w14:paraId="17D742C4" w14:textId="77777777" w:rsidR="000C35F4" w:rsidRPr="00A077F8" w:rsidRDefault="000C35F4">
      <w:pPr>
        <w:rPr>
          <w:lang w:val="nb-NO"/>
        </w:rPr>
      </w:pPr>
    </w:p>
    <w:sectPr w:rsidR="000C35F4" w:rsidRPr="00A077F8" w:rsidSect="00A077F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0704D"/>
    <w:multiLevelType w:val="multilevel"/>
    <w:tmpl w:val="033EB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A872AC"/>
    <w:multiLevelType w:val="multilevel"/>
    <w:tmpl w:val="03A6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AE1846"/>
    <w:multiLevelType w:val="multilevel"/>
    <w:tmpl w:val="BE7AF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451AC0"/>
    <w:multiLevelType w:val="multilevel"/>
    <w:tmpl w:val="CDCC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EB5CC0"/>
    <w:multiLevelType w:val="hybridMultilevel"/>
    <w:tmpl w:val="09A8B494"/>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68896852">
    <w:abstractNumId w:val="2"/>
  </w:num>
  <w:num w:numId="2" w16cid:durableId="1371807331">
    <w:abstractNumId w:val="2"/>
    <w:lvlOverride w:ilvl="1">
      <w:lvl w:ilvl="1">
        <w:numFmt w:val="bullet"/>
        <w:lvlText w:val=""/>
        <w:lvlJc w:val="left"/>
        <w:pPr>
          <w:tabs>
            <w:tab w:val="num" w:pos="1440"/>
          </w:tabs>
          <w:ind w:left="1440" w:hanging="360"/>
        </w:pPr>
        <w:rPr>
          <w:rFonts w:ascii="Symbol" w:hAnsi="Symbol" w:hint="default"/>
          <w:sz w:val="20"/>
        </w:rPr>
      </w:lvl>
    </w:lvlOverride>
  </w:num>
  <w:num w:numId="3" w16cid:durableId="1394544319">
    <w:abstractNumId w:val="2"/>
    <w:lvlOverride w:ilvl="1">
      <w:lvl w:ilvl="1">
        <w:numFmt w:val="bullet"/>
        <w:lvlText w:val=""/>
        <w:lvlJc w:val="left"/>
        <w:pPr>
          <w:tabs>
            <w:tab w:val="num" w:pos="1440"/>
          </w:tabs>
          <w:ind w:left="1440" w:hanging="360"/>
        </w:pPr>
        <w:rPr>
          <w:rFonts w:ascii="Symbol" w:hAnsi="Symbol" w:hint="default"/>
          <w:sz w:val="20"/>
        </w:rPr>
      </w:lvl>
    </w:lvlOverride>
  </w:num>
  <w:num w:numId="4" w16cid:durableId="118233416">
    <w:abstractNumId w:val="2"/>
    <w:lvlOverride w:ilvl="1">
      <w:lvl w:ilvl="1">
        <w:numFmt w:val="bullet"/>
        <w:lvlText w:val=""/>
        <w:lvlJc w:val="left"/>
        <w:pPr>
          <w:tabs>
            <w:tab w:val="num" w:pos="1440"/>
          </w:tabs>
          <w:ind w:left="1440" w:hanging="360"/>
        </w:pPr>
        <w:rPr>
          <w:rFonts w:ascii="Symbol" w:hAnsi="Symbol" w:hint="default"/>
          <w:sz w:val="20"/>
        </w:rPr>
      </w:lvl>
    </w:lvlOverride>
  </w:num>
  <w:num w:numId="5" w16cid:durableId="904995162">
    <w:abstractNumId w:val="2"/>
    <w:lvlOverride w:ilvl="1">
      <w:lvl w:ilvl="1">
        <w:numFmt w:val="bullet"/>
        <w:lvlText w:val=""/>
        <w:lvlJc w:val="left"/>
        <w:pPr>
          <w:tabs>
            <w:tab w:val="num" w:pos="1440"/>
          </w:tabs>
          <w:ind w:left="1440" w:hanging="360"/>
        </w:pPr>
        <w:rPr>
          <w:rFonts w:ascii="Symbol" w:hAnsi="Symbol" w:hint="default"/>
          <w:sz w:val="20"/>
        </w:rPr>
      </w:lvl>
    </w:lvlOverride>
  </w:num>
  <w:num w:numId="6" w16cid:durableId="1955016123">
    <w:abstractNumId w:val="2"/>
    <w:lvlOverride w:ilvl="1">
      <w:lvl w:ilvl="1">
        <w:numFmt w:val="bullet"/>
        <w:lvlText w:val=""/>
        <w:lvlJc w:val="left"/>
        <w:pPr>
          <w:tabs>
            <w:tab w:val="num" w:pos="1440"/>
          </w:tabs>
          <w:ind w:left="1440" w:hanging="360"/>
        </w:pPr>
        <w:rPr>
          <w:rFonts w:ascii="Symbol" w:hAnsi="Symbol" w:hint="default"/>
          <w:sz w:val="20"/>
        </w:rPr>
      </w:lvl>
    </w:lvlOverride>
  </w:num>
  <w:num w:numId="7" w16cid:durableId="1429695570">
    <w:abstractNumId w:val="2"/>
    <w:lvlOverride w:ilvl="1">
      <w:lvl w:ilvl="1">
        <w:numFmt w:val="bullet"/>
        <w:lvlText w:val=""/>
        <w:lvlJc w:val="left"/>
        <w:pPr>
          <w:tabs>
            <w:tab w:val="num" w:pos="1440"/>
          </w:tabs>
          <w:ind w:left="1440" w:hanging="360"/>
        </w:pPr>
        <w:rPr>
          <w:rFonts w:ascii="Symbol" w:hAnsi="Symbol" w:hint="default"/>
          <w:sz w:val="20"/>
        </w:rPr>
      </w:lvl>
    </w:lvlOverride>
  </w:num>
  <w:num w:numId="8" w16cid:durableId="1561407499">
    <w:abstractNumId w:val="2"/>
    <w:lvlOverride w:ilvl="1">
      <w:lvl w:ilvl="1">
        <w:numFmt w:val="bullet"/>
        <w:lvlText w:val=""/>
        <w:lvlJc w:val="left"/>
        <w:pPr>
          <w:tabs>
            <w:tab w:val="num" w:pos="1440"/>
          </w:tabs>
          <w:ind w:left="1440" w:hanging="360"/>
        </w:pPr>
        <w:rPr>
          <w:rFonts w:ascii="Symbol" w:hAnsi="Symbol" w:hint="default"/>
          <w:sz w:val="20"/>
        </w:rPr>
      </w:lvl>
    </w:lvlOverride>
  </w:num>
  <w:num w:numId="9" w16cid:durableId="728580067">
    <w:abstractNumId w:val="2"/>
    <w:lvlOverride w:ilvl="1">
      <w:lvl w:ilvl="1">
        <w:numFmt w:val="bullet"/>
        <w:lvlText w:val=""/>
        <w:lvlJc w:val="left"/>
        <w:pPr>
          <w:tabs>
            <w:tab w:val="num" w:pos="1440"/>
          </w:tabs>
          <w:ind w:left="1440" w:hanging="360"/>
        </w:pPr>
        <w:rPr>
          <w:rFonts w:ascii="Symbol" w:hAnsi="Symbol" w:hint="default"/>
          <w:sz w:val="20"/>
        </w:rPr>
      </w:lvl>
    </w:lvlOverride>
  </w:num>
  <w:num w:numId="10" w16cid:durableId="1960716501">
    <w:abstractNumId w:val="2"/>
    <w:lvlOverride w:ilvl="1">
      <w:lvl w:ilvl="1">
        <w:numFmt w:val="bullet"/>
        <w:lvlText w:val=""/>
        <w:lvlJc w:val="left"/>
        <w:pPr>
          <w:tabs>
            <w:tab w:val="num" w:pos="1440"/>
          </w:tabs>
          <w:ind w:left="1440" w:hanging="360"/>
        </w:pPr>
        <w:rPr>
          <w:rFonts w:ascii="Symbol" w:hAnsi="Symbol" w:hint="default"/>
          <w:sz w:val="20"/>
        </w:rPr>
      </w:lvl>
    </w:lvlOverride>
  </w:num>
  <w:num w:numId="11" w16cid:durableId="10761055">
    <w:abstractNumId w:val="2"/>
    <w:lvlOverride w:ilvl="1">
      <w:lvl w:ilvl="1">
        <w:numFmt w:val="bullet"/>
        <w:lvlText w:val=""/>
        <w:lvlJc w:val="left"/>
        <w:pPr>
          <w:tabs>
            <w:tab w:val="num" w:pos="1440"/>
          </w:tabs>
          <w:ind w:left="1440" w:hanging="360"/>
        </w:pPr>
        <w:rPr>
          <w:rFonts w:ascii="Symbol" w:hAnsi="Symbol" w:hint="default"/>
          <w:sz w:val="20"/>
        </w:rPr>
      </w:lvl>
    </w:lvlOverride>
  </w:num>
  <w:num w:numId="12" w16cid:durableId="2073579956">
    <w:abstractNumId w:val="2"/>
    <w:lvlOverride w:ilvl="1">
      <w:lvl w:ilvl="1">
        <w:numFmt w:val="bullet"/>
        <w:lvlText w:val=""/>
        <w:lvlJc w:val="left"/>
        <w:pPr>
          <w:tabs>
            <w:tab w:val="num" w:pos="1440"/>
          </w:tabs>
          <w:ind w:left="1440" w:hanging="360"/>
        </w:pPr>
        <w:rPr>
          <w:rFonts w:ascii="Symbol" w:hAnsi="Symbol" w:hint="default"/>
          <w:sz w:val="20"/>
        </w:rPr>
      </w:lvl>
    </w:lvlOverride>
  </w:num>
  <w:num w:numId="13" w16cid:durableId="579565323">
    <w:abstractNumId w:val="2"/>
    <w:lvlOverride w:ilvl="1">
      <w:lvl w:ilvl="1">
        <w:numFmt w:val="bullet"/>
        <w:lvlText w:val=""/>
        <w:lvlJc w:val="left"/>
        <w:pPr>
          <w:tabs>
            <w:tab w:val="num" w:pos="1440"/>
          </w:tabs>
          <w:ind w:left="1440" w:hanging="360"/>
        </w:pPr>
        <w:rPr>
          <w:rFonts w:ascii="Symbol" w:hAnsi="Symbol" w:hint="default"/>
          <w:sz w:val="20"/>
        </w:rPr>
      </w:lvl>
    </w:lvlOverride>
  </w:num>
  <w:num w:numId="14" w16cid:durableId="895122913">
    <w:abstractNumId w:val="2"/>
    <w:lvlOverride w:ilvl="1">
      <w:lvl w:ilvl="1">
        <w:numFmt w:val="bullet"/>
        <w:lvlText w:val=""/>
        <w:lvlJc w:val="left"/>
        <w:pPr>
          <w:tabs>
            <w:tab w:val="num" w:pos="1440"/>
          </w:tabs>
          <w:ind w:left="1440" w:hanging="360"/>
        </w:pPr>
        <w:rPr>
          <w:rFonts w:ascii="Symbol" w:hAnsi="Symbol" w:hint="default"/>
          <w:sz w:val="20"/>
        </w:rPr>
      </w:lvl>
    </w:lvlOverride>
  </w:num>
  <w:num w:numId="15" w16cid:durableId="205487508">
    <w:abstractNumId w:val="2"/>
    <w:lvlOverride w:ilvl="1">
      <w:lvl w:ilvl="1">
        <w:numFmt w:val="bullet"/>
        <w:lvlText w:val=""/>
        <w:lvlJc w:val="left"/>
        <w:pPr>
          <w:tabs>
            <w:tab w:val="num" w:pos="1440"/>
          </w:tabs>
          <w:ind w:left="1440" w:hanging="360"/>
        </w:pPr>
        <w:rPr>
          <w:rFonts w:ascii="Symbol" w:hAnsi="Symbol" w:hint="default"/>
          <w:sz w:val="20"/>
        </w:rPr>
      </w:lvl>
    </w:lvlOverride>
  </w:num>
  <w:num w:numId="16" w16cid:durableId="1938368276">
    <w:abstractNumId w:val="2"/>
    <w:lvlOverride w:ilvl="1">
      <w:lvl w:ilvl="1">
        <w:numFmt w:val="bullet"/>
        <w:lvlText w:val=""/>
        <w:lvlJc w:val="left"/>
        <w:pPr>
          <w:tabs>
            <w:tab w:val="num" w:pos="1440"/>
          </w:tabs>
          <w:ind w:left="1440" w:hanging="360"/>
        </w:pPr>
        <w:rPr>
          <w:rFonts w:ascii="Symbol" w:hAnsi="Symbol" w:hint="default"/>
          <w:sz w:val="20"/>
        </w:rPr>
      </w:lvl>
    </w:lvlOverride>
  </w:num>
  <w:num w:numId="17" w16cid:durableId="2131245107">
    <w:abstractNumId w:val="2"/>
    <w:lvlOverride w:ilvl="1">
      <w:lvl w:ilvl="1">
        <w:numFmt w:val="bullet"/>
        <w:lvlText w:val=""/>
        <w:lvlJc w:val="left"/>
        <w:pPr>
          <w:tabs>
            <w:tab w:val="num" w:pos="1440"/>
          </w:tabs>
          <w:ind w:left="1440" w:hanging="360"/>
        </w:pPr>
        <w:rPr>
          <w:rFonts w:ascii="Symbol" w:hAnsi="Symbol" w:hint="default"/>
          <w:sz w:val="20"/>
        </w:rPr>
      </w:lvl>
    </w:lvlOverride>
  </w:num>
  <w:num w:numId="18" w16cid:durableId="2026905806">
    <w:abstractNumId w:val="2"/>
    <w:lvlOverride w:ilvl="1">
      <w:lvl w:ilvl="1">
        <w:numFmt w:val="bullet"/>
        <w:lvlText w:val=""/>
        <w:lvlJc w:val="left"/>
        <w:pPr>
          <w:tabs>
            <w:tab w:val="num" w:pos="1440"/>
          </w:tabs>
          <w:ind w:left="1440" w:hanging="360"/>
        </w:pPr>
        <w:rPr>
          <w:rFonts w:ascii="Symbol" w:hAnsi="Symbol" w:hint="default"/>
          <w:sz w:val="20"/>
        </w:rPr>
      </w:lvl>
    </w:lvlOverride>
  </w:num>
  <w:num w:numId="19" w16cid:durableId="523517314">
    <w:abstractNumId w:val="2"/>
    <w:lvlOverride w:ilvl="1">
      <w:lvl w:ilvl="1">
        <w:numFmt w:val="bullet"/>
        <w:lvlText w:val=""/>
        <w:lvlJc w:val="left"/>
        <w:pPr>
          <w:tabs>
            <w:tab w:val="num" w:pos="1440"/>
          </w:tabs>
          <w:ind w:left="1440" w:hanging="360"/>
        </w:pPr>
        <w:rPr>
          <w:rFonts w:ascii="Symbol" w:hAnsi="Symbol" w:hint="default"/>
          <w:sz w:val="20"/>
        </w:rPr>
      </w:lvl>
    </w:lvlOverride>
  </w:num>
  <w:num w:numId="20" w16cid:durableId="1422800838">
    <w:abstractNumId w:val="2"/>
    <w:lvlOverride w:ilvl="1">
      <w:lvl w:ilvl="1">
        <w:numFmt w:val="bullet"/>
        <w:lvlText w:val=""/>
        <w:lvlJc w:val="left"/>
        <w:pPr>
          <w:tabs>
            <w:tab w:val="num" w:pos="1440"/>
          </w:tabs>
          <w:ind w:left="1440" w:hanging="360"/>
        </w:pPr>
        <w:rPr>
          <w:rFonts w:ascii="Symbol" w:hAnsi="Symbol" w:hint="default"/>
          <w:sz w:val="20"/>
        </w:rPr>
      </w:lvl>
    </w:lvlOverride>
  </w:num>
  <w:num w:numId="21" w16cid:durableId="1139689116">
    <w:abstractNumId w:val="2"/>
    <w:lvlOverride w:ilvl="1">
      <w:lvl w:ilvl="1">
        <w:numFmt w:val="decimal"/>
        <w:lvlText w:val="%2."/>
        <w:lvlJc w:val="left"/>
      </w:lvl>
    </w:lvlOverride>
  </w:num>
  <w:num w:numId="22" w16cid:durableId="1477524969">
    <w:abstractNumId w:val="2"/>
    <w:lvlOverride w:ilvl="1">
      <w:lvl w:ilvl="1">
        <w:numFmt w:val="decimal"/>
        <w:lvlText w:val="%2."/>
        <w:lvlJc w:val="left"/>
      </w:lvl>
    </w:lvlOverride>
  </w:num>
  <w:num w:numId="23" w16cid:durableId="448162942">
    <w:abstractNumId w:val="2"/>
    <w:lvlOverride w:ilvl="1">
      <w:lvl w:ilvl="1">
        <w:numFmt w:val="decimal"/>
        <w:lvlText w:val="%2."/>
        <w:lvlJc w:val="left"/>
      </w:lvl>
    </w:lvlOverride>
  </w:num>
  <w:num w:numId="24" w16cid:durableId="1533498145">
    <w:abstractNumId w:val="3"/>
  </w:num>
  <w:num w:numId="25" w16cid:durableId="1788233984">
    <w:abstractNumId w:val="0"/>
  </w:num>
  <w:num w:numId="26" w16cid:durableId="1805653917">
    <w:abstractNumId w:val="0"/>
    <w:lvlOverride w:ilvl="1">
      <w:lvl w:ilvl="1">
        <w:numFmt w:val="bullet"/>
        <w:lvlText w:val=""/>
        <w:lvlJc w:val="left"/>
        <w:pPr>
          <w:tabs>
            <w:tab w:val="num" w:pos="1440"/>
          </w:tabs>
          <w:ind w:left="1440" w:hanging="360"/>
        </w:pPr>
        <w:rPr>
          <w:rFonts w:ascii="Symbol" w:hAnsi="Symbol" w:hint="default"/>
          <w:sz w:val="20"/>
        </w:rPr>
      </w:lvl>
    </w:lvlOverride>
  </w:num>
  <w:num w:numId="27" w16cid:durableId="1087115338">
    <w:abstractNumId w:val="0"/>
    <w:lvlOverride w:ilvl="1">
      <w:lvl w:ilvl="1">
        <w:numFmt w:val="bullet"/>
        <w:lvlText w:val=""/>
        <w:lvlJc w:val="left"/>
        <w:pPr>
          <w:tabs>
            <w:tab w:val="num" w:pos="1440"/>
          </w:tabs>
          <w:ind w:left="1440" w:hanging="360"/>
        </w:pPr>
        <w:rPr>
          <w:rFonts w:ascii="Symbol" w:hAnsi="Symbol" w:hint="default"/>
          <w:sz w:val="20"/>
        </w:rPr>
      </w:lvl>
    </w:lvlOverride>
  </w:num>
  <w:num w:numId="28" w16cid:durableId="915165169">
    <w:abstractNumId w:val="0"/>
    <w:lvlOverride w:ilvl="1">
      <w:lvl w:ilvl="1">
        <w:numFmt w:val="bullet"/>
        <w:lvlText w:val=""/>
        <w:lvlJc w:val="left"/>
        <w:pPr>
          <w:tabs>
            <w:tab w:val="num" w:pos="1440"/>
          </w:tabs>
          <w:ind w:left="1440" w:hanging="360"/>
        </w:pPr>
        <w:rPr>
          <w:rFonts w:ascii="Symbol" w:hAnsi="Symbol" w:hint="default"/>
          <w:sz w:val="20"/>
        </w:rPr>
      </w:lvl>
    </w:lvlOverride>
  </w:num>
  <w:num w:numId="29" w16cid:durableId="1252544403">
    <w:abstractNumId w:val="0"/>
    <w:lvlOverride w:ilvl="1">
      <w:lvl w:ilvl="1">
        <w:numFmt w:val="bullet"/>
        <w:lvlText w:val=""/>
        <w:lvlJc w:val="left"/>
        <w:pPr>
          <w:tabs>
            <w:tab w:val="num" w:pos="1440"/>
          </w:tabs>
          <w:ind w:left="1440" w:hanging="360"/>
        </w:pPr>
        <w:rPr>
          <w:rFonts w:ascii="Symbol" w:hAnsi="Symbol" w:hint="default"/>
          <w:sz w:val="20"/>
        </w:rPr>
      </w:lvl>
    </w:lvlOverride>
  </w:num>
  <w:num w:numId="30" w16cid:durableId="1491485076">
    <w:abstractNumId w:val="0"/>
    <w:lvlOverride w:ilvl="1">
      <w:lvl w:ilvl="1">
        <w:numFmt w:val="bullet"/>
        <w:lvlText w:val=""/>
        <w:lvlJc w:val="left"/>
        <w:pPr>
          <w:tabs>
            <w:tab w:val="num" w:pos="1440"/>
          </w:tabs>
          <w:ind w:left="1440" w:hanging="360"/>
        </w:pPr>
        <w:rPr>
          <w:rFonts w:ascii="Symbol" w:hAnsi="Symbol" w:hint="default"/>
          <w:sz w:val="20"/>
        </w:rPr>
      </w:lvl>
    </w:lvlOverride>
  </w:num>
  <w:num w:numId="31" w16cid:durableId="959729387">
    <w:abstractNumId w:val="0"/>
    <w:lvlOverride w:ilvl="1">
      <w:lvl w:ilvl="1">
        <w:numFmt w:val="bullet"/>
        <w:lvlText w:val=""/>
        <w:lvlJc w:val="left"/>
        <w:pPr>
          <w:tabs>
            <w:tab w:val="num" w:pos="1440"/>
          </w:tabs>
          <w:ind w:left="1440" w:hanging="360"/>
        </w:pPr>
        <w:rPr>
          <w:rFonts w:ascii="Symbol" w:hAnsi="Symbol" w:hint="default"/>
          <w:sz w:val="20"/>
        </w:rPr>
      </w:lvl>
    </w:lvlOverride>
  </w:num>
  <w:num w:numId="32" w16cid:durableId="513691997">
    <w:abstractNumId w:val="0"/>
    <w:lvlOverride w:ilvl="1">
      <w:lvl w:ilvl="1">
        <w:numFmt w:val="bullet"/>
        <w:lvlText w:val=""/>
        <w:lvlJc w:val="left"/>
        <w:pPr>
          <w:tabs>
            <w:tab w:val="num" w:pos="1440"/>
          </w:tabs>
          <w:ind w:left="1440" w:hanging="360"/>
        </w:pPr>
        <w:rPr>
          <w:rFonts w:ascii="Symbol" w:hAnsi="Symbol" w:hint="default"/>
          <w:sz w:val="20"/>
        </w:rPr>
      </w:lvl>
    </w:lvlOverride>
  </w:num>
  <w:num w:numId="33" w16cid:durableId="1095898553">
    <w:abstractNumId w:val="0"/>
    <w:lvlOverride w:ilvl="1">
      <w:lvl w:ilvl="1">
        <w:numFmt w:val="bullet"/>
        <w:lvlText w:val=""/>
        <w:lvlJc w:val="left"/>
        <w:pPr>
          <w:tabs>
            <w:tab w:val="num" w:pos="1440"/>
          </w:tabs>
          <w:ind w:left="1440" w:hanging="360"/>
        </w:pPr>
        <w:rPr>
          <w:rFonts w:ascii="Symbol" w:hAnsi="Symbol" w:hint="default"/>
          <w:sz w:val="20"/>
        </w:rPr>
      </w:lvl>
    </w:lvlOverride>
  </w:num>
  <w:num w:numId="34" w16cid:durableId="1139375987">
    <w:abstractNumId w:val="0"/>
    <w:lvlOverride w:ilvl="1">
      <w:lvl w:ilvl="1">
        <w:numFmt w:val="bullet"/>
        <w:lvlText w:val=""/>
        <w:lvlJc w:val="left"/>
        <w:pPr>
          <w:tabs>
            <w:tab w:val="num" w:pos="1440"/>
          </w:tabs>
          <w:ind w:left="1440" w:hanging="360"/>
        </w:pPr>
        <w:rPr>
          <w:rFonts w:ascii="Symbol" w:hAnsi="Symbol" w:hint="default"/>
          <w:sz w:val="20"/>
        </w:rPr>
      </w:lvl>
    </w:lvlOverride>
  </w:num>
  <w:num w:numId="35" w16cid:durableId="1539276556">
    <w:abstractNumId w:val="0"/>
    <w:lvlOverride w:ilvl="1">
      <w:lvl w:ilvl="1">
        <w:numFmt w:val="bullet"/>
        <w:lvlText w:val=""/>
        <w:lvlJc w:val="left"/>
        <w:pPr>
          <w:tabs>
            <w:tab w:val="num" w:pos="1440"/>
          </w:tabs>
          <w:ind w:left="1440" w:hanging="360"/>
        </w:pPr>
        <w:rPr>
          <w:rFonts w:ascii="Symbol" w:hAnsi="Symbol" w:hint="default"/>
          <w:sz w:val="20"/>
        </w:rPr>
      </w:lvl>
    </w:lvlOverride>
  </w:num>
  <w:num w:numId="36" w16cid:durableId="1036542053">
    <w:abstractNumId w:val="0"/>
    <w:lvlOverride w:ilvl="1">
      <w:lvl w:ilvl="1">
        <w:numFmt w:val="bullet"/>
        <w:lvlText w:val=""/>
        <w:lvlJc w:val="left"/>
        <w:pPr>
          <w:tabs>
            <w:tab w:val="num" w:pos="1440"/>
          </w:tabs>
          <w:ind w:left="1440" w:hanging="360"/>
        </w:pPr>
        <w:rPr>
          <w:rFonts w:ascii="Symbol" w:hAnsi="Symbol" w:hint="default"/>
          <w:sz w:val="20"/>
        </w:rPr>
      </w:lvl>
    </w:lvlOverride>
  </w:num>
  <w:num w:numId="37" w16cid:durableId="1200246478">
    <w:abstractNumId w:val="0"/>
    <w:lvlOverride w:ilvl="1">
      <w:lvl w:ilvl="1">
        <w:numFmt w:val="bullet"/>
        <w:lvlText w:val=""/>
        <w:lvlJc w:val="left"/>
        <w:pPr>
          <w:tabs>
            <w:tab w:val="num" w:pos="1440"/>
          </w:tabs>
          <w:ind w:left="1440" w:hanging="360"/>
        </w:pPr>
        <w:rPr>
          <w:rFonts w:ascii="Symbol" w:hAnsi="Symbol" w:hint="default"/>
          <w:sz w:val="20"/>
        </w:rPr>
      </w:lvl>
    </w:lvlOverride>
  </w:num>
  <w:num w:numId="38" w16cid:durableId="282351450">
    <w:abstractNumId w:val="0"/>
    <w:lvlOverride w:ilvl="1">
      <w:lvl w:ilvl="1">
        <w:numFmt w:val="bullet"/>
        <w:lvlText w:val=""/>
        <w:lvlJc w:val="left"/>
        <w:pPr>
          <w:tabs>
            <w:tab w:val="num" w:pos="1440"/>
          </w:tabs>
          <w:ind w:left="1440" w:hanging="360"/>
        </w:pPr>
        <w:rPr>
          <w:rFonts w:ascii="Symbol" w:hAnsi="Symbol" w:hint="default"/>
          <w:sz w:val="20"/>
        </w:rPr>
      </w:lvl>
    </w:lvlOverride>
  </w:num>
  <w:num w:numId="39" w16cid:durableId="1230577979">
    <w:abstractNumId w:val="0"/>
    <w:lvlOverride w:ilvl="1">
      <w:lvl w:ilvl="1">
        <w:numFmt w:val="bullet"/>
        <w:lvlText w:val=""/>
        <w:lvlJc w:val="left"/>
        <w:pPr>
          <w:tabs>
            <w:tab w:val="num" w:pos="1440"/>
          </w:tabs>
          <w:ind w:left="1440" w:hanging="360"/>
        </w:pPr>
        <w:rPr>
          <w:rFonts w:ascii="Symbol" w:hAnsi="Symbol" w:hint="default"/>
          <w:sz w:val="20"/>
        </w:rPr>
      </w:lvl>
    </w:lvlOverride>
  </w:num>
  <w:num w:numId="40" w16cid:durableId="722951839">
    <w:abstractNumId w:val="0"/>
    <w:lvlOverride w:ilvl="1">
      <w:lvl w:ilvl="1">
        <w:numFmt w:val="bullet"/>
        <w:lvlText w:val=""/>
        <w:lvlJc w:val="left"/>
        <w:pPr>
          <w:tabs>
            <w:tab w:val="num" w:pos="1440"/>
          </w:tabs>
          <w:ind w:left="1440" w:hanging="360"/>
        </w:pPr>
        <w:rPr>
          <w:rFonts w:ascii="Symbol" w:hAnsi="Symbol" w:hint="default"/>
          <w:sz w:val="20"/>
        </w:rPr>
      </w:lvl>
    </w:lvlOverride>
  </w:num>
  <w:num w:numId="41" w16cid:durableId="421726539">
    <w:abstractNumId w:val="0"/>
    <w:lvlOverride w:ilvl="1">
      <w:lvl w:ilvl="1">
        <w:numFmt w:val="bullet"/>
        <w:lvlText w:val=""/>
        <w:lvlJc w:val="left"/>
        <w:pPr>
          <w:tabs>
            <w:tab w:val="num" w:pos="1440"/>
          </w:tabs>
          <w:ind w:left="1440" w:hanging="360"/>
        </w:pPr>
        <w:rPr>
          <w:rFonts w:ascii="Symbol" w:hAnsi="Symbol" w:hint="default"/>
          <w:sz w:val="20"/>
        </w:rPr>
      </w:lvl>
    </w:lvlOverride>
  </w:num>
  <w:num w:numId="42" w16cid:durableId="1288775113">
    <w:abstractNumId w:val="0"/>
    <w:lvlOverride w:ilvl="1">
      <w:lvl w:ilvl="1">
        <w:numFmt w:val="bullet"/>
        <w:lvlText w:val=""/>
        <w:lvlJc w:val="left"/>
        <w:pPr>
          <w:tabs>
            <w:tab w:val="num" w:pos="1440"/>
          </w:tabs>
          <w:ind w:left="1440" w:hanging="360"/>
        </w:pPr>
        <w:rPr>
          <w:rFonts w:ascii="Symbol" w:hAnsi="Symbol" w:hint="default"/>
          <w:sz w:val="20"/>
        </w:rPr>
      </w:lvl>
    </w:lvlOverride>
  </w:num>
  <w:num w:numId="43" w16cid:durableId="453140907">
    <w:abstractNumId w:val="0"/>
    <w:lvlOverride w:ilvl="1">
      <w:lvl w:ilvl="1">
        <w:numFmt w:val="bullet"/>
        <w:lvlText w:val=""/>
        <w:lvlJc w:val="left"/>
        <w:pPr>
          <w:tabs>
            <w:tab w:val="num" w:pos="1440"/>
          </w:tabs>
          <w:ind w:left="1440" w:hanging="360"/>
        </w:pPr>
        <w:rPr>
          <w:rFonts w:ascii="Symbol" w:hAnsi="Symbol" w:hint="default"/>
          <w:sz w:val="20"/>
        </w:rPr>
      </w:lvl>
    </w:lvlOverride>
  </w:num>
  <w:num w:numId="44" w16cid:durableId="808089621">
    <w:abstractNumId w:val="0"/>
    <w:lvlOverride w:ilvl="1">
      <w:lvl w:ilvl="1">
        <w:numFmt w:val="bullet"/>
        <w:lvlText w:val=""/>
        <w:lvlJc w:val="left"/>
        <w:pPr>
          <w:tabs>
            <w:tab w:val="num" w:pos="1440"/>
          </w:tabs>
          <w:ind w:left="1440" w:hanging="360"/>
        </w:pPr>
        <w:rPr>
          <w:rFonts w:ascii="Symbol" w:hAnsi="Symbol" w:hint="default"/>
          <w:sz w:val="20"/>
        </w:rPr>
      </w:lvl>
    </w:lvlOverride>
  </w:num>
  <w:num w:numId="45" w16cid:durableId="1326543423">
    <w:abstractNumId w:val="0"/>
    <w:lvlOverride w:ilvl="1">
      <w:lvl w:ilvl="1">
        <w:numFmt w:val="decimal"/>
        <w:lvlText w:val="%2."/>
        <w:lvlJc w:val="left"/>
      </w:lvl>
    </w:lvlOverride>
  </w:num>
  <w:num w:numId="46" w16cid:durableId="837161244">
    <w:abstractNumId w:val="0"/>
    <w:lvlOverride w:ilvl="1">
      <w:lvl w:ilvl="1">
        <w:numFmt w:val="decimal"/>
        <w:lvlText w:val="%2."/>
        <w:lvlJc w:val="left"/>
      </w:lvl>
    </w:lvlOverride>
  </w:num>
  <w:num w:numId="47" w16cid:durableId="1253591019">
    <w:abstractNumId w:val="0"/>
    <w:lvlOverride w:ilvl="1">
      <w:lvl w:ilvl="1">
        <w:numFmt w:val="decimal"/>
        <w:lvlText w:val="%2."/>
        <w:lvlJc w:val="left"/>
      </w:lvl>
    </w:lvlOverride>
  </w:num>
  <w:num w:numId="48" w16cid:durableId="360596744">
    <w:abstractNumId w:val="1"/>
  </w:num>
  <w:num w:numId="49" w16cid:durableId="905068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F8"/>
    <w:rsid w:val="000C35F4"/>
    <w:rsid w:val="00122CEB"/>
    <w:rsid w:val="00215853"/>
    <w:rsid w:val="00341968"/>
    <w:rsid w:val="00370C56"/>
    <w:rsid w:val="00443439"/>
    <w:rsid w:val="00564554"/>
    <w:rsid w:val="00586757"/>
    <w:rsid w:val="00672802"/>
    <w:rsid w:val="007416B3"/>
    <w:rsid w:val="008D0ED8"/>
    <w:rsid w:val="008E6C60"/>
    <w:rsid w:val="00944EAA"/>
    <w:rsid w:val="00A077F8"/>
    <w:rsid w:val="00B413CC"/>
    <w:rsid w:val="00BA2FB4"/>
    <w:rsid w:val="00D566AD"/>
    <w:rsid w:val="00DF418C"/>
    <w:rsid w:val="00E16B34"/>
    <w:rsid w:val="00E271F5"/>
    <w:rsid w:val="00F63907"/>
    <w:rsid w:val="00FF734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3083D"/>
  <w15:chartTrackingRefBased/>
  <w15:docId w15:val="{0C302D62-C3AD-4C0E-B957-CB266F7E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n-NO"/>
    </w:rPr>
  </w:style>
  <w:style w:type="paragraph" w:styleId="Overskrift1">
    <w:name w:val="heading 1"/>
    <w:basedOn w:val="Normal"/>
    <w:next w:val="Normal"/>
    <w:link w:val="Overskrift1Tegn"/>
    <w:uiPriority w:val="9"/>
    <w:qFormat/>
    <w:rsid w:val="00A077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077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077F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077F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077F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077F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077F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077F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077F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077F8"/>
    <w:rPr>
      <w:rFonts w:asciiTheme="majorHAnsi" w:eastAsiaTheme="majorEastAsia" w:hAnsiTheme="majorHAnsi" w:cstheme="majorBidi"/>
      <w:color w:val="0F4761" w:themeColor="accent1" w:themeShade="BF"/>
      <w:sz w:val="40"/>
      <w:szCs w:val="40"/>
      <w:lang w:val="nn-NO"/>
    </w:rPr>
  </w:style>
  <w:style w:type="character" w:customStyle="1" w:styleId="Overskrift2Tegn">
    <w:name w:val="Overskrift 2 Tegn"/>
    <w:basedOn w:val="Standardskriftforavsnitt"/>
    <w:link w:val="Overskrift2"/>
    <w:uiPriority w:val="9"/>
    <w:semiHidden/>
    <w:rsid w:val="00A077F8"/>
    <w:rPr>
      <w:rFonts w:asciiTheme="majorHAnsi" w:eastAsiaTheme="majorEastAsia" w:hAnsiTheme="majorHAnsi" w:cstheme="majorBidi"/>
      <w:color w:val="0F4761" w:themeColor="accent1" w:themeShade="BF"/>
      <w:sz w:val="32"/>
      <w:szCs w:val="32"/>
      <w:lang w:val="nn-NO"/>
    </w:rPr>
  </w:style>
  <w:style w:type="character" w:customStyle="1" w:styleId="Overskrift3Tegn">
    <w:name w:val="Overskrift 3 Tegn"/>
    <w:basedOn w:val="Standardskriftforavsnitt"/>
    <w:link w:val="Overskrift3"/>
    <w:uiPriority w:val="9"/>
    <w:semiHidden/>
    <w:rsid w:val="00A077F8"/>
    <w:rPr>
      <w:rFonts w:eastAsiaTheme="majorEastAsia" w:cstheme="majorBidi"/>
      <w:color w:val="0F4761" w:themeColor="accent1" w:themeShade="BF"/>
      <w:sz w:val="28"/>
      <w:szCs w:val="28"/>
      <w:lang w:val="nn-NO"/>
    </w:rPr>
  </w:style>
  <w:style w:type="character" w:customStyle="1" w:styleId="Overskrift4Tegn">
    <w:name w:val="Overskrift 4 Tegn"/>
    <w:basedOn w:val="Standardskriftforavsnitt"/>
    <w:link w:val="Overskrift4"/>
    <w:uiPriority w:val="9"/>
    <w:semiHidden/>
    <w:rsid w:val="00A077F8"/>
    <w:rPr>
      <w:rFonts w:eastAsiaTheme="majorEastAsia" w:cstheme="majorBidi"/>
      <w:i/>
      <w:iCs/>
      <w:color w:val="0F4761" w:themeColor="accent1" w:themeShade="BF"/>
      <w:lang w:val="nn-NO"/>
    </w:rPr>
  </w:style>
  <w:style w:type="character" w:customStyle="1" w:styleId="Overskrift5Tegn">
    <w:name w:val="Overskrift 5 Tegn"/>
    <w:basedOn w:val="Standardskriftforavsnitt"/>
    <w:link w:val="Overskrift5"/>
    <w:uiPriority w:val="9"/>
    <w:semiHidden/>
    <w:rsid w:val="00A077F8"/>
    <w:rPr>
      <w:rFonts w:eastAsiaTheme="majorEastAsia" w:cstheme="majorBidi"/>
      <w:color w:val="0F4761" w:themeColor="accent1" w:themeShade="BF"/>
      <w:lang w:val="nn-NO"/>
    </w:rPr>
  </w:style>
  <w:style w:type="character" w:customStyle="1" w:styleId="Overskrift6Tegn">
    <w:name w:val="Overskrift 6 Tegn"/>
    <w:basedOn w:val="Standardskriftforavsnitt"/>
    <w:link w:val="Overskrift6"/>
    <w:uiPriority w:val="9"/>
    <w:semiHidden/>
    <w:rsid w:val="00A077F8"/>
    <w:rPr>
      <w:rFonts w:eastAsiaTheme="majorEastAsia" w:cstheme="majorBidi"/>
      <w:i/>
      <w:iCs/>
      <w:color w:val="595959" w:themeColor="text1" w:themeTint="A6"/>
      <w:lang w:val="nn-NO"/>
    </w:rPr>
  </w:style>
  <w:style w:type="character" w:customStyle="1" w:styleId="Overskrift7Tegn">
    <w:name w:val="Overskrift 7 Tegn"/>
    <w:basedOn w:val="Standardskriftforavsnitt"/>
    <w:link w:val="Overskrift7"/>
    <w:uiPriority w:val="9"/>
    <w:semiHidden/>
    <w:rsid w:val="00A077F8"/>
    <w:rPr>
      <w:rFonts w:eastAsiaTheme="majorEastAsia" w:cstheme="majorBidi"/>
      <w:color w:val="595959" w:themeColor="text1" w:themeTint="A6"/>
      <w:lang w:val="nn-NO"/>
    </w:rPr>
  </w:style>
  <w:style w:type="character" w:customStyle="1" w:styleId="Overskrift8Tegn">
    <w:name w:val="Overskrift 8 Tegn"/>
    <w:basedOn w:val="Standardskriftforavsnitt"/>
    <w:link w:val="Overskrift8"/>
    <w:uiPriority w:val="9"/>
    <w:semiHidden/>
    <w:rsid w:val="00A077F8"/>
    <w:rPr>
      <w:rFonts w:eastAsiaTheme="majorEastAsia" w:cstheme="majorBidi"/>
      <w:i/>
      <w:iCs/>
      <w:color w:val="272727" w:themeColor="text1" w:themeTint="D8"/>
      <w:lang w:val="nn-NO"/>
    </w:rPr>
  </w:style>
  <w:style w:type="character" w:customStyle="1" w:styleId="Overskrift9Tegn">
    <w:name w:val="Overskrift 9 Tegn"/>
    <w:basedOn w:val="Standardskriftforavsnitt"/>
    <w:link w:val="Overskrift9"/>
    <w:uiPriority w:val="9"/>
    <w:semiHidden/>
    <w:rsid w:val="00A077F8"/>
    <w:rPr>
      <w:rFonts w:eastAsiaTheme="majorEastAsia" w:cstheme="majorBidi"/>
      <w:color w:val="272727" w:themeColor="text1" w:themeTint="D8"/>
      <w:lang w:val="nn-NO"/>
    </w:rPr>
  </w:style>
  <w:style w:type="paragraph" w:styleId="Tittel">
    <w:name w:val="Title"/>
    <w:basedOn w:val="Normal"/>
    <w:next w:val="Normal"/>
    <w:link w:val="TittelTegn"/>
    <w:uiPriority w:val="10"/>
    <w:qFormat/>
    <w:rsid w:val="00A07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077F8"/>
    <w:rPr>
      <w:rFonts w:asciiTheme="majorHAnsi" w:eastAsiaTheme="majorEastAsia" w:hAnsiTheme="majorHAnsi" w:cstheme="majorBidi"/>
      <w:spacing w:val="-10"/>
      <w:kern w:val="28"/>
      <w:sz w:val="56"/>
      <w:szCs w:val="56"/>
      <w:lang w:val="nn-NO"/>
    </w:rPr>
  </w:style>
  <w:style w:type="paragraph" w:styleId="Undertittel">
    <w:name w:val="Subtitle"/>
    <w:basedOn w:val="Normal"/>
    <w:next w:val="Normal"/>
    <w:link w:val="UndertittelTegn"/>
    <w:uiPriority w:val="11"/>
    <w:qFormat/>
    <w:rsid w:val="00A077F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077F8"/>
    <w:rPr>
      <w:rFonts w:eastAsiaTheme="majorEastAsia" w:cstheme="majorBidi"/>
      <w:color w:val="595959" w:themeColor="text1" w:themeTint="A6"/>
      <w:spacing w:val="15"/>
      <w:sz w:val="28"/>
      <w:szCs w:val="28"/>
      <w:lang w:val="nn-NO"/>
    </w:rPr>
  </w:style>
  <w:style w:type="paragraph" w:styleId="Sitat">
    <w:name w:val="Quote"/>
    <w:basedOn w:val="Normal"/>
    <w:next w:val="Normal"/>
    <w:link w:val="SitatTegn"/>
    <w:uiPriority w:val="29"/>
    <w:qFormat/>
    <w:rsid w:val="00A077F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077F8"/>
    <w:rPr>
      <w:i/>
      <w:iCs/>
      <w:color w:val="404040" w:themeColor="text1" w:themeTint="BF"/>
      <w:lang w:val="nn-NO"/>
    </w:rPr>
  </w:style>
  <w:style w:type="paragraph" w:styleId="Listeavsnitt">
    <w:name w:val="List Paragraph"/>
    <w:basedOn w:val="Normal"/>
    <w:uiPriority w:val="34"/>
    <w:qFormat/>
    <w:rsid w:val="00A077F8"/>
    <w:pPr>
      <w:ind w:left="720"/>
      <w:contextualSpacing/>
    </w:pPr>
  </w:style>
  <w:style w:type="character" w:styleId="Sterkutheving">
    <w:name w:val="Intense Emphasis"/>
    <w:basedOn w:val="Standardskriftforavsnitt"/>
    <w:uiPriority w:val="21"/>
    <w:qFormat/>
    <w:rsid w:val="00A077F8"/>
    <w:rPr>
      <w:i/>
      <w:iCs/>
      <w:color w:val="0F4761" w:themeColor="accent1" w:themeShade="BF"/>
    </w:rPr>
  </w:style>
  <w:style w:type="paragraph" w:styleId="Sterktsitat">
    <w:name w:val="Intense Quote"/>
    <w:basedOn w:val="Normal"/>
    <w:next w:val="Normal"/>
    <w:link w:val="SterktsitatTegn"/>
    <w:uiPriority w:val="30"/>
    <w:qFormat/>
    <w:rsid w:val="00A07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077F8"/>
    <w:rPr>
      <w:i/>
      <w:iCs/>
      <w:color w:val="0F4761" w:themeColor="accent1" w:themeShade="BF"/>
      <w:lang w:val="nn-NO"/>
    </w:rPr>
  </w:style>
  <w:style w:type="character" w:styleId="Sterkreferanse">
    <w:name w:val="Intense Reference"/>
    <w:basedOn w:val="Standardskriftforavsnitt"/>
    <w:uiPriority w:val="32"/>
    <w:qFormat/>
    <w:rsid w:val="00A077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77586">
      <w:bodyDiv w:val="1"/>
      <w:marLeft w:val="0"/>
      <w:marRight w:val="0"/>
      <w:marTop w:val="0"/>
      <w:marBottom w:val="0"/>
      <w:divBdr>
        <w:top w:val="none" w:sz="0" w:space="0" w:color="auto"/>
        <w:left w:val="none" w:sz="0" w:space="0" w:color="auto"/>
        <w:bottom w:val="none" w:sz="0" w:space="0" w:color="auto"/>
        <w:right w:val="none" w:sz="0" w:space="0" w:color="auto"/>
      </w:divBdr>
      <w:divsChild>
        <w:div w:id="2112625350">
          <w:marLeft w:val="0"/>
          <w:marRight w:val="0"/>
          <w:marTop w:val="0"/>
          <w:marBottom w:val="0"/>
          <w:divBdr>
            <w:top w:val="none" w:sz="0" w:space="0" w:color="auto"/>
            <w:left w:val="none" w:sz="0" w:space="0" w:color="auto"/>
            <w:bottom w:val="none" w:sz="0" w:space="0" w:color="auto"/>
            <w:right w:val="none" w:sz="0" w:space="0" w:color="auto"/>
          </w:divBdr>
        </w:div>
      </w:divsChild>
    </w:div>
    <w:div w:id="2049258978">
      <w:bodyDiv w:val="1"/>
      <w:marLeft w:val="0"/>
      <w:marRight w:val="0"/>
      <w:marTop w:val="0"/>
      <w:marBottom w:val="0"/>
      <w:divBdr>
        <w:top w:val="none" w:sz="0" w:space="0" w:color="auto"/>
        <w:left w:val="none" w:sz="0" w:space="0" w:color="auto"/>
        <w:bottom w:val="none" w:sz="0" w:space="0" w:color="auto"/>
        <w:right w:val="none" w:sz="0" w:space="0" w:color="auto"/>
      </w:divBdr>
      <w:divsChild>
        <w:div w:id="1101533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1788</Words>
  <Characters>9482</Characters>
  <Application>Microsoft Office Word</Application>
  <DocSecurity>0</DocSecurity>
  <Lines>79</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Rysstad, Caroline</dc:creator>
  <cp:keywords/>
  <dc:description/>
  <cp:lastModifiedBy>Rysstad, Caroline</cp:lastModifiedBy>
  <cp:revision>12</cp:revision>
  <dcterms:created xsi:type="dcterms:W3CDTF">2025-04-22T14:25:00Z</dcterms:created>
  <dcterms:modified xsi:type="dcterms:W3CDTF">2025-04-22T14:46:00Z</dcterms:modified>
</cp:coreProperties>
</file>